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0F994" w14:textId="08354B8C" w:rsidR="00A96E9C" w:rsidRDefault="00A50184">
      <w:r>
        <w:pict w14:anchorId="1660E03C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11038EE4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08D786D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E51BEE5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115341B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257CAC47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3AE9E9AD" w14:textId="77777777" w:rsidR="00307649" w:rsidRPr="00173380" w:rsidRDefault="00307649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noProof/>
          <w:bdr w:val="none" w:sz="0" w:space="0" w:color="auto" w:frame="1"/>
          <w:lang w:val="ro-RO" w:eastAsia="ro-RO"/>
        </w:rPr>
        <w:drawing>
          <wp:inline distT="0" distB="0" distL="0" distR="0" wp14:anchorId="1D870882" wp14:editId="605E36BC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65492" w14:textId="77777777" w:rsidR="00A96E9C" w:rsidRDefault="00A501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 xml:space="preserve">Výpočet </w:t>
      </w:r>
      <w:r w:rsidRPr="00457E3C"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>s obyčejnými zlomky</w:t>
      </w:r>
    </w:p>
    <w:p w14:paraId="7FD7488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106DEB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F9B648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76B8807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34E276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284B1A86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4455AAC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3B46A13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B5642D4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74E9662" w14:textId="77777777" w:rsidR="00A96E9C" w:rsidRDefault="00A50184">
      <w:pPr>
        <w:spacing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EA3BCC">
        <w:rPr>
          <w:rFonts w:ascii="Times New Roman" w:hAnsi="Times New Roman" w:cs="Times New Roman"/>
          <w:sz w:val="24"/>
          <w:szCs w:val="24"/>
        </w:rPr>
        <w:lastRenderedPageBreak/>
        <w:t>Třída</w:t>
      </w:r>
      <w:proofErr w:type="spellEnd"/>
      <w:r w:rsidRPr="00EA3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BCC">
        <w:rPr>
          <w:rFonts w:ascii="Times New Roman" w:hAnsi="Times New Roman" w:cs="Times New Roman"/>
          <w:sz w:val="24"/>
          <w:szCs w:val="24"/>
        </w:rPr>
        <w:t>školy</w:t>
      </w:r>
      <w:proofErr w:type="spellEnd"/>
      <w:r w:rsidRPr="00EA3BCC">
        <w:rPr>
          <w:rFonts w:ascii="Times New Roman" w:hAnsi="Times New Roman" w:cs="Times New Roman"/>
          <w:sz w:val="24"/>
          <w:szCs w:val="24"/>
        </w:rPr>
        <w:t>: K7/K8</w:t>
      </w:r>
    </w:p>
    <w:p w14:paraId="2CEBFF80" w14:textId="77777777" w:rsidR="004C4585" w:rsidRPr="00173380" w:rsidRDefault="004C4585" w:rsidP="00307649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4B5996E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5CBF92F" w14:textId="77777777" w:rsidR="00280A88" w:rsidRPr="00173380" w:rsidRDefault="00280A88" w:rsidP="00173380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4768829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D237364" w14:textId="77777777" w:rsidR="00A96E9C" w:rsidRDefault="00A50184">
          <w:pPr>
            <w:pStyle w:val="Hlavikaobsahu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  <w:proofErr w:type="spellEnd"/>
        </w:p>
        <w:p w14:paraId="440E8BC9" w14:textId="77777777" w:rsidR="00A96E9C" w:rsidRDefault="00280A88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A50184" w:rsidRPr="0093728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58690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Částka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_Toc125558690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3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7D156A4B" w14:textId="77777777" w:rsidR="00A96E9C" w:rsidRDefault="00A50184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1" w:history="1">
            <w:r w:rsidR="006C5F72" w:rsidRPr="00AE1119">
              <w:rPr>
                <w:rStyle w:val="Hypertextovprepojenie"/>
                <w:rFonts w:ascii="Times New Roman" w:hAnsi="Times New Roman" w:cs="Times New Roman"/>
                <w:b/>
                <w:bCs/>
                <w:noProof/>
                <w:lang w:val="es-ES"/>
              </w:rPr>
              <w:t>Rozdíl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_Toc125558691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3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399BBC01" w14:textId="77777777" w:rsidR="00A96E9C" w:rsidRDefault="00A50184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2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Produkt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_Toc125558692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4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2688367A" w14:textId="77777777" w:rsidR="00A96E9C" w:rsidRDefault="00A50184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3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Inverzní hodnota obyčejného zlomku 5</w:t>
            </w:r>
            <w:r w:rsidR="006C5F72" w:rsidRPr="00173380">
              <w:rPr>
                <w:rFonts w:ascii="Times New Roman" w:eastAsia="Times New Roman" w:hAnsi="Times New Roman" w:cs="Times New Roman"/>
                <w:b/>
                <w:bCs/>
                <w:noProof/>
                <w:position w:val="-22"/>
                <w:lang w:val="ro-RO"/>
              </w:rPr>
              <w:object w:dxaOrig="220" w:dyaOrig="580" w14:anchorId="1966A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pt;height:29.5pt" o:ole="">
                  <v:imagedata r:id="rId9" o:title=""/>
                </v:shape>
                <o:OLEObject Type="Embed" ProgID="Equation.DSMT4" ShapeID="_x0000_i1025" DrawAspect="Content" ObjectID="_1737304112" r:id="rId10"/>
              </w:objec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_Toc125558693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529E9E11" w14:textId="77777777" w:rsidR="00A96E9C" w:rsidRDefault="00A50184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4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Cvičení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_Toc125558694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6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2A22D169" w14:textId="77777777" w:rsidR="00280A88" w:rsidRPr="00173380" w:rsidRDefault="00280A88" w:rsidP="00173380">
          <w:pPr>
            <w:spacing w:after="240"/>
          </w:pPr>
          <w:r w:rsidRPr="0093728F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14C87DD1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rFonts w:ascii="Times New Roman" w:eastAsia="Times New Roman" w:hAnsi="Times New Roman" w:cs="Times New Roman"/>
          <w:sz w:val="28"/>
          <w:szCs w:val="28"/>
          <w:lang w:val="ro-RO"/>
        </w:rPr>
        <w:br w:type="page"/>
      </w:r>
    </w:p>
    <w:p w14:paraId="6A8F7824" w14:textId="77777777" w:rsidR="00A96E9C" w:rsidRDefault="00A50184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0" w:name="_Toc125558690"/>
      <w:r w:rsidRPr="00044022">
        <w:rPr>
          <w:rFonts w:ascii="Times New Roman" w:eastAsia="Times New Roman" w:hAnsi="Times New Roman" w:cs="Times New Roman"/>
          <w:b/>
          <w:bCs/>
          <w:color w:val="auto"/>
          <w:lang w:val="ro-RO"/>
        </w:rPr>
        <w:lastRenderedPageBreak/>
        <w:t>Částka</w:t>
      </w:r>
      <w:bookmarkEnd w:id="0"/>
    </w:p>
    <w:p w14:paraId="1D00E648" w14:textId="77777777" w:rsidR="00307649" w:rsidRPr="00173380" w:rsidRDefault="00307649" w:rsidP="00173380">
      <w:pPr>
        <w:rPr>
          <w:lang w:val="ro-RO"/>
        </w:rPr>
      </w:pPr>
    </w:p>
    <w:p w14:paraId="468F0C88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44022">
        <w:rPr>
          <w:rFonts w:ascii="Times New Roman" w:eastAsia="Times New Roman" w:hAnsi="Times New Roman" w:cs="Times New Roman"/>
          <w:sz w:val="24"/>
          <w:szCs w:val="24"/>
          <w:lang w:val="ro-RO"/>
        </w:rPr>
        <w:t>Součet dvou zlomků se stejným jmenovatelem je zlomek, jehož čitatel je roven součtu čitatelů obou zlomků a jmenovatel je společný jmenovatel obou zlomků:</w:t>
      </w:r>
    </w:p>
    <w:p w14:paraId="78E095F8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1159186D">
          <v:shape id="_x0000_i1026" type="#_x0000_t75" style="width:63.5pt;height:29.5pt" o:ole="">
            <v:imagedata r:id="rId11" o:title=""/>
          </v:shape>
          <o:OLEObject Type="Embed" ProgID="Equation.DSMT4" ShapeID="_x0000_i1026" DrawAspect="Content" ObjectID="_1737304113" r:id="rId1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044022" w:rsidRPr="00044022">
        <w:rPr>
          <w:rFonts w:ascii="Times New Roman" w:eastAsia="Times New Roman" w:hAnsi="Times New Roman" w:cs="Times New Roman"/>
          <w:sz w:val="24"/>
          <w:szCs w:val="24"/>
          <w:lang w:val="ro-RO"/>
        </w:rPr>
        <w:t>pro libovolná přirozená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220ACBDD">
          <v:shape id="_x0000_i1027" type="#_x0000_t75" style="width:27.5pt;height:14.5pt" o:ole="">
            <v:imagedata r:id="rId13" o:title=""/>
          </v:shape>
          <o:OLEObject Type="Embed" ProgID="Equation.DSMT4" ShapeID="_x0000_i1027" DrawAspect="Content" ObjectID="_1737304114" r:id="rId14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133BB4F4">
          <v:shape id="_x0000_i1028" type="#_x0000_t75" style="width:26.5pt;height:12.5pt" o:ole="">
            <v:imagedata r:id="rId15" o:title=""/>
          </v:shape>
          <o:OLEObject Type="Embed" ProgID="Equation.DSMT4" ShapeID="_x0000_i1028" DrawAspect="Content" ObjectID="_1737304115" r:id="rId16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5AE63FC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E28C846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Příklad: </w:t>
      </w:r>
    </w:p>
    <w:p w14:paraId="0D97F442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20" w:dyaOrig="580" w14:anchorId="7499BC0B">
          <v:shape id="_x0000_i1029" type="#_x0000_t75" style="width:91pt;height:29.5pt" o:ole="">
            <v:imagedata r:id="rId17" o:title=""/>
          </v:shape>
          <o:OLEObject Type="Embed" ProgID="Equation.DSMT4" ShapeID="_x0000_i1029" DrawAspect="Content" ObjectID="_1737304116" r:id="rId18"/>
        </w:object>
      </w:r>
    </w:p>
    <w:p w14:paraId="19823EC0" w14:textId="77777777" w:rsid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34AE1D20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A01225" w14:textId="77777777" w:rsidR="00A96E9C" w:rsidRDefault="00A50184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58691"/>
      <w:r w:rsidRPr="00BA200A">
        <w:rPr>
          <w:rFonts w:ascii="Times New Roman" w:hAnsi="Times New Roman" w:cs="Times New Roman"/>
          <w:b/>
          <w:bCs/>
          <w:color w:val="auto"/>
          <w:lang w:val="es-ES"/>
        </w:rPr>
        <w:t>Rozdíl</w:t>
      </w:r>
      <w:bookmarkEnd w:id="1"/>
    </w:p>
    <w:p w14:paraId="15E4CDCA" w14:textId="77777777" w:rsidR="00307649" w:rsidRPr="00173380" w:rsidRDefault="00307649" w:rsidP="00173380">
      <w:pPr>
        <w:rPr>
          <w:lang w:val="ro-RO"/>
        </w:rPr>
      </w:pPr>
    </w:p>
    <w:p w14:paraId="05B788A4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200A">
        <w:rPr>
          <w:rFonts w:ascii="Times New Roman" w:eastAsia="Times New Roman" w:hAnsi="Times New Roman" w:cs="Times New Roman"/>
          <w:sz w:val="24"/>
          <w:szCs w:val="24"/>
          <w:lang w:val="ro-RO"/>
        </w:rPr>
        <w:t>Rozdíl dvou zlomků se stejným jmenovatelem je zlomek, jehož čitatel je roven rozdílu čitatelů obou zlomků a jmenovatel je společný jmenovatel obou zlomků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6D01AF47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48CFF62B">
          <v:shape id="_x0000_i1030" type="#_x0000_t75" style="width:63.5pt;height:29.5pt" o:ole="">
            <v:imagedata r:id="rId19" o:title=""/>
          </v:shape>
          <o:OLEObject Type="Embed" ProgID="Equation.DSMT4" ShapeID="_x0000_i1030" DrawAspect="Content" ObjectID="_1737304117" r:id="rId2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BA200A" w:rsidRPr="00BA200A">
        <w:rPr>
          <w:rFonts w:ascii="Times New Roman" w:eastAsia="Times New Roman" w:hAnsi="Times New Roman" w:cs="Times New Roman"/>
          <w:sz w:val="24"/>
          <w:szCs w:val="24"/>
          <w:lang w:val="ro-RO"/>
        </w:rPr>
        <w:t>pro libovolná přirozená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6D23B958">
          <v:shape id="_x0000_i1031" type="#_x0000_t75" style="width:27.5pt;height:14.5pt" o:ole="">
            <v:imagedata r:id="rId13" o:title=""/>
          </v:shape>
          <o:OLEObject Type="Embed" ProgID="Equation.DSMT4" ShapeID="_x0000_i1031" DrawAspect="Content" ObjectID="_1737304118" r:id="rId2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0E8A4A20">
          <v:shape id="_x0000_i1032" type="#_x0000_t75" style="width:26.5pt;height:12.5pt" o:ole="">
            <v:imagedata r:id="rId15" o:title=""/>
          </v:shape>
          <o:OLEObject Type="Embed" ProgID="Equation.DSMT4" ShapeID="_x0000_i1032" DrawAspect="Content" ObjectID="_1737304119" r:id="rId2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74AE1D5E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6A9929D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Příklad: </w:t>
      </w:r>
    </w:p>
    <w:p w14:paraId="426A676D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40" w:dyaOrig="580" w14:anchorId="6A4A697E">
          <v:shape id="_x0000_i1033" type="#_x0000_t75" style="width:92pt;height:29.5pt" o:ole="">
            <v:imagedata r:id="rId23" o:title=""/>
          </v:shape>
          <o:OLEObject Type="Embed" ProgID="Equation.DSMT4" ShapeID="_x0000_i1033" DrawAspect="Content" ObjectID="_1737304120" r:id="rId24"/>
        </w:object>
      </w:r>
    </w:p>
    <w:p w14:paraId="070EAB00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8C2CFC7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41B9D">
        <w:rPr>
          <w:rFonts w:ascii="Times New Roman" w:eastAsia="Times New Roman" w:hAnsi="Times New Roman" w:cs="Times New Roman"/>
          <w:sz w:val="24"/>
          <w:szCs w:val="24"/>
          <w:lang w:val="ro-RO"/>
        </w:rPr>
        <w:t>Chcete-li sečíst nebo odečíst dva zlomky s různými jmenovateli, postupujte takto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44A9E8A6" w14:textId="77777777" w:rsidR="00A96E9C" w:rsidRDefault="00D36D4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36D43">
        <w:rPr>
          <w:rFonts w:ascii="Times New Roman" w:eastAsia="Times New Roman" w:hAnsi="Times New Roman" w:cs="Times New Roman"/>
          <w:sz w:val="24"/>
          <w:szCs w:val="24"/>
          <w:lang w:val="ro-RO"/>
        </w:rPr>
        <w:t>- nejprve přivedeme zlomky ke společnému jmenovateli</w:t>
      </w:r>
      <w:r w:rsidR="00A5018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54EFC99" w14:textId="77777777" w:rsidR="00A96E9C" w:rsidRDefault="00D36D4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36D43">
        <w:rPr>
          <w:rFonts w:ascii="Times New Roman" w:eastAsia="Times New Roman" w:hAnsi="Times New Roman" w:cs="Times New Roman"/>
          <w:sz w:val="24"/>
          <w:szCs w:val="24"/>
          <w:lang w:val="ro-RO"/>
        </w:rPr>
        <w:t>- sečtěte nebo odečtěte získané zlomky s použitím pravidel pro sčítání nebo odečítání zlomků se stejným jmenovatelem</w:t>
      </w:r>
      <w:r w:rsidR="00A5018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023D60B0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7B2F105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Příklad: </w:t>
      </w:r>
    </w:p>
    <w:p w14:paraId="76D4FF51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80" w:dyaOrig="580" w14:anchorId="43BDE5A2">
          <v:shape id="_x0000_i1034" type="#_x0000_t75" style="width:94pt;height:29.5pt" o:ole="">
            <v:imagedata r:id="rId25" o:title=""/>
          </v:shape>
          <o:OLEObject Type="Embed" ProgID="Equation.DSMT4" ShapeID="_x0000_i1034" DrawAspect="Content" ObjectID="_1737304121" r:id="rId26"/>
        </w:object>
      </w:r>
    </w:p>
    <w:p w14:paraId="6453C797" w14:textId="77777777" w:rsidR="0041596C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640" w:dyaOrig="580" w14:anchorId="671F500A">
          <v:shape id="_x0000_i1035" type="#_x0000_t75" style="width:132pt;height:29.5pt" o:ole="">
            <v:imagedata r:id="rId27" o:title=""/>
          </v:shape>
          <o:OLEObject Type="Embed" ProgID="Equation.DSMT4" ShapeID="_x0000_i1035" DrawAspect="Content" ObjectID="_1737304122" r:id="rId28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7D1CE29D" w14:textId="77777777" w:rsidR="00FC0D23" w:rsidRPr="00173380" w:rsidRDefault="00FC0D23" w:rsidP="00173380">
      <w:pPr>
        <w:rPr>
          <w:rFonts w:ascii="Times New Roman" w:eastAsia="Times New Roman" w:hAnsi="Times New Roman" w:cs="Times New Roman"/>
          <w:sz w:val="24"/>
          <w:szCs w:val="24"/>
          <w:shd w:val="clear" w:color="auto" w:fill="FEF0E1"/>
          <w:lang w:val="ro-RO"/>
        </w:rPr>
      </w:pPr>
    </w:p>
    <w:p w14:paraId="582E9D6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shd w:val="clear" w:color="auto" w:fill="FEF0E1"/>
          <w:lang w:val="ro-RO"/>
        </w:rPr>
      </w:pPr>
    </w:p>
    <w:p w14:paraId="0F59D96E" w14:textId="77777777" w:rsidR="00A96E9C" w:rsidRDefault="00A50184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2" w:name="_Toc125558692"/>
      <w:r w:rsidRPr="00B954B3">
        <w:rPr>
          <w:rFonts w:ascii="Times New Roman" w:eastAsia="Times New Roman" w:hAnsi="Times New Roman" w:cs="Times New Roman"/>
          <w:b/>
          <w:bCs/>
          <w:color w:val="auto"/>
          <w:lang w:val="ro-RO"/>
        </w:rPr>
        <w:t>Produkt</w:t>
      </w:r>
      <w:bookmarkEnd w:id="2"/>
    </w:p>
    <w:p w14:paraId="04F71659" w14:textId="77777777" w:rsidR="00173380" w:rsidRPr="00173380" w:rsidRDefault="00173380" w:rsidP="00173380">
      <w:pPr>
        <w:rPr>
          <w:lang w:val="ro-RO"/>
        </w:rPr>
      </w:pPr>
    </w:p>
    <w:p w14:paraId="16210F74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Součin přirozeného čísla a zlomku je zlomek, ve kterém:</w:t>
      </w:r>
    </w:p>
    <w:p w14:paraId="0D5A94AF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- čitatel je součinem příslušného přirozeného čísla a čitatele daného zlomku;</w:t>
      </w:r>
    </w:p>
    <w:p w14:paraId="6706B23F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- jmenovatel je stejný jako jmenovatel daného zlomku.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06F10F54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060" w:dyaOrig="580" w14:anchorId="374E87D2">
          <v:shape id="_x0000_i1036" type="#_x0000_t75" style="width:53pt;height:29.5pt" o:ole="">
            <v:imagedata r:id="rId29" o:title=""/>
          </v:shape>
          <o:OLEObject Type="Embed" ProgID="Equation.DSMT4" ShapeID="_x0000_i1036" DrawAspect="Content" ObjectID="_1737304123" r:id="rId3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740333" w:rsidRPr="00740333">
        <w:rPr>
          <w:rFonts w:ascii="Times New Roman" w:eastAsia="Times New Roman" w:hAnsi="Times New Roman" w:cs="Times New Roman"/>
          <w:sz w:val="24"/>
          <w:szCs w:val="24"/>
          <w:lang w:val="ro-RO"/>
        </w:rPr>
        <w:t>pro libovolná přirozená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5ABD4440">
          <v:shape id="_x0000_i1037" type="#_x0000_t75" style="width:27.5pt;height:14.5pt" o:ole="">
            <v:imagedata r:id="rId13" o:title=""/>
          </v:shape>
          <o:OLEObject Type="Embed" ProgID="Equation.DSMT4" ShapeID="_x0000_i1037" DrawAspect="Content" ObjectID="_1737304124" r:id="rId31"/>
        </w:object>
      </w:r>
      <w:r w:rsidR="00B954B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kde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499" w:dyaOrig="260" w14:anchorId="29F03799">
          <v:shape id="_x0000_i1038" type="#_x0000_t75" style="width:25pt;height:12.5pt" o:ole="">
            <v:imagedata r:id="rId32" o:title=""/>
          </v:shape>
          <o:OLEObject Type="Embed" ProgID="Equation.DSMT4" ShapeID="_x0000_i1038" DrawAspect="Content" ObjectID="_1737304125" r:id="rId3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68E5C754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21CDC19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Příklad: </w:t>
      </w:r>
    </w:p>
    <w:p w14:paraId="38348B37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380" w:dyaOrig="580" w14:anchorId="7F91B515">
          <v:shape id="_x0000_i1039" type="#_x0000_t75" style="width:69pt;height:29.5pt" o:ole="">
            <v:imagedata r:id="rId34" o:title=""/>
          </v:shape>
          <o:OLEObject Type="Embed" ProgID="Equation.DSMT4" ShapeID="_x0000_i1039" DrawAspect="Content" ObjectID="_1737304126" r:id="rId3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52CD988B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461E4FD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Součin dvou obyčejných zlomků je zlomek, ve kterém:</w:t>
      </w:r>
    </w:p>
    <w:p w14:paraId="2A9A853E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- čitatel je roven součinu čitatelů obou daných zlomků;</w:t>
      </w:r>
    </w:p>
    <w:p w14:paraId="04F6725F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- jmenovatel je roven součinu jmenovatelů obou daných zlomků.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7D8E47A0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120" w:dyaOrig="580" w14:anchorId="13DCD1EE">
          <v:shape id="_x0000_i1040" type="#_x0000_t75" style="width:56.5pt;height:29.5pt" o:ole="">
            <v:imagedata r:id="rId36" o:title=""/>
          </v:shape>
          <o:OLEObject Type="Embed" ProgID="Equation.DSMT4" ShapeID="_x0000_i1040" DrawAspect="Content" ObjectID="_1737304127" r:id="rId37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80FDB" w:rsidRPr="00740333">
        <w:rPr>
          <w:rFonts w:ascii="Times New Roman" w:eastAsia="Times New Roman" w:hAnsi="Times New Roman" w:cs="Times New Roman"/>
          <w:sz w:val="24"/>
          <w:szCs w:val="24"/>
          <w:lang w:val="ro-RO"/>
        </w:rPr>
        <w:t>pro libovolná přirozená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60" w:dyaOrig="279" w14:anchorId="196E4F23">
          <v:shape id="_x0000_i1041" type="#_x0000_t75" style="width:38pt;height:14.5pt" o:ole="">
            <v:imagedata r:id="rId38" o:title=""/>
          </v:shape>
          <o:OLEObject Type="Embed" ProgID="Equation.DSMT4" ShapeID="_x0000_i1041" DrawAspect="Content" ObjectID="_1737304128" r:id="rId39"/>
        </w:object>
      </w:r>
      <w:r w:rsidR="00B80FD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kde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20" w:dyaOrig="279" w14:anchorId="37DEA39E">
          <v:shape id="_x0000_i1042" type="#_x0000_t75" style="width:36.5pt;height:14.5pt" o:ole="">
            <v:imagedata r:id="rId40" o:title=""/>
          </v:shape>
          <o:OLEObject Type="Embed" ProgID="Equation.DSMT4" ShapeID="_x0000_i1042" DrawAspect="Content" ObjectID="_1737304129" r:id="rId41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565ED044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8A662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Příklad: </w:t>
      </w:r>
    </w:p>
    <w:p w14:paraId="5FC3C3BC" w14:textId="77777777" w:rsidR="006E08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00" w:dyaOrig="580" w14:anchorId="7337BD30">
          <v:shape id="_x0000_i1043" type="#_x0000_t75" style="width:75pt;height:29.5pt" o:ole="">
            <v:imagedata r:id="rId42" o:title=""/>
          </v:shape>
          <o:OLEObject Type="Embed" ProgID="Equation.DSMT4" ShapeID="_x0000_i1043" DrawAspect="Content" ObjectID="_1737304130" r:id="rId4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7438DDBC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49F585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300D53A1" w14:textId="77777777" w:rsidR="00A96E9C" w:rsidRDefault="00A50184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3" w:name="_Toc125558693"/>
      <w:r w:rsidRPr="002A0647"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Inverzní hodnota obyčejného </w:t>
      </w:r>
      <w:r w:rsidR="00307649" w:rsidRPr="00173380"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zlomku </w:t>
      </w:r>
      <w:bookmarkEnd w:id="3"/>
      <w:r w:rsidR="00307649" w:rsidRPr="00173380">
        <w:rPr>
          <w:rFonts w:ascii="Times New Roman" w:eastAsia="Times New Roman" w:hAnsi="Times New Roman" w:cs="Times New Roman"/>
          <w:b/>
          <w:bCs/>
          <w:color w:val="auto"/>
          <w:position w:val="-22"/>
          <w:lang w:val="ro-RO"/>
        </w:rPr>
        <w:object w:dxaOrig="220" w:dyaOrig="580" w14:anchorId="3C61BDA5">
          <v:shape id="_x0000_i1044" type="#_x0000_t75" style="width:11.5pt;height:29.5pt" o:ole="">
            <v:imagedata r:id="rId9" o:title=""/>
          </v:shape>
          <o:OLEObject Type="Embed" ProgID="Equation.DSMT4" ShapeID="_x0000_i1044" DrawAspect="Content" ObjectID="_1737304131" r:id="rId44"/>
        </w:object>
      </w:r>
    </w:p>
    <w:p w14:paraId="0A4E26A7" w14:textId="77777777" w:rsidR="00173380" w:rsidRPr="00173380" w:rsidRDefault="00173380" w:rsidP="00173380">
      <w:pPr>
        <w:rPr>
          <w:lang w:val="ro-RO"/>
        </w:rPr>
      </w:pPr>
    </w:p>
    <w:p w14:paraId="732D7C01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0B16">
        <w:rPr>
          <w:rFonts w:ascii="Times New Roman" w:eastAsia="Times New Roman" w:hAnsi="Times New Roman" w:cs="Times New Roman"/>
          <w:sz w:val="24"/>
          <w:szCs w:val="24"/>
          <w:lang w:val="ro-RO"/>
        </w:rPr>
        <w:t>Inverzní hodnotou obyčejného zlomku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CB5294D">
          <v:shape id="_x0000_i1045" type="#_x0000_t75" style="width:11.5pt;height:29.5pt" o:ole="">
            <v:imagedata r:id="rId9" o:title=""/>
          </v:shape>
          <o:OLEObject Type="Embed" ProgID="Equation.DSMT4" ShapeID="_x0000_i1045" DrawAspect="Content" ObjectID="_1737304132" r:id="rId45"/>
        </w:objec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Pr="00B40B16">
        <w:rPr>
          <w:rFonts w:ascii="Times New Roman" w:eastAsia="Times New Roman" w:hAnsi="Times New Roman" w:cs="Times New Roman"/>
          <w:sz w:val="24"/>
          <w:szCs w:val="24"/>
          <w:lang w:val="ro-RO"/>
        </w:rPr>
        <w:t>kde a a b jsou nenulová přirozená čísla, je obyčejný zlomek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1CFE37F5">
          <v:shape id="_x0000_i1046" type="#_x0000_t75" style="width:11.5pt;height:29.5pt" o:ole="">
            <v:imagedata r:id="rId46" o:title=""/>
          </v:shape>
          <o:OLEObject Type="Embed" ProgID="Equation.DSMT4" ShapeID="_x0000_i1046" DrawAspect="Content" ObjectID="_1737304133" r:id="rId47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32FB1A1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623C0A3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Příklad: Inverzní hodnotou zlomku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5FB56255">
          <v:shape id="_x0000_i1047" type="#_x0000_t75" style="width:11.5pt;height:29.5pt" o:ole="">
            <v:imagedata r:id="rId48" o:title=""/>
          </v:shape>
          <o:OLEObject Type="Embed" ProgID="Equation.DSMT4" ShapeID="_x0000_i1047" DrawAspect="Content" ObjectID="_1737304134" r:id="rId49"/>
        </w:objec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je zlomek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4C8A36C9">
          <v:shape id="_x0000_i1048" type="#_x0000_t75" style="width:11.5pt;height:29.5pt" o:ole="">
            <v:imagedata r:id="rId50" o:title=""/>
          </v:shape>
          <o:OLEObject Type="Embed" ProgID="Equation.DSMT4" ShapeID="_x0000_i1048" DrawAspect="Content" ObjectID="_1737304135" r:id="rId51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04A20B7B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79F0E20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Součin zlomku a jeho převrácené hodnoty je roven 1:</w:t>
      </w:r>
    </w:p>
    <w:p w14:paraId="0BEDD46B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DFACAD6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780" w:dyaOrig="580" w14:anchorId="6D64AA0A">
          <v:shape id="_x0000_i1049" type="#_x0000_t75" style="width:39pt;height:29.5pt" o:ole="">
            <v:imagedata r:id="rId52" o:title=""/>
          </v:shape>
          <o:OLEObject Type="Embed" ProgID="Equation.DSMT4" ShapeID="_x0000_i1049" DrawAspect="Content" ObjectID="_1737304136" r:id="rId5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,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pro libovolná nenulová přirozená čísla a, b.</w:t>
      </w:r>
    </w:p>
    <w:p w14:paraId="594455E6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DA03072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01840">
        <w:rPr>
          <w:rFonts w:ascii="Times New Roman" w:eastAsia="Times New Roman" w:hAnsi="Times New Roman" w:cs="Times New Roman"/>
          <w:sz w:val="24"/>
          <w:szCs w:val="24"/>
          <w:lang w:val="ro-RO"/>
        </w:rPr>
        <w:t>Kvocient dvou obyčejných zlomků, z nichž druhý je nenulový, je roven součinu prvního zlomku a inverzního zlomku druhého:</w:t>
      </w:r>
    </w:p>
    <w:p w14:paraId="756F61B9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00" w:dyaOrig="580" w14:anchorId="49DC267C">
          <v:shape id="_x0000_i1050" type="#_x0000_t75" style="width:90pt;height:29.5pt" o:ole="">
            <v:imagedata r:id="rId54" o:title=""/>
          </v:shape>
          <o:OLEObject Type="Embed" ProgID="Equation.DSMT4" ShapeID="_x0000_i1050" DrawAspect="Content" ObjectID="_1737304137" r:id="rId5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2120F">
        <w:rPr>
          <w:rFonts w:ascii="Times New Roman" w:eastAsia="Times New Roman" w:hAnsi="Times New Roman" w:cs="Times New Roman"/>
          <w:sz w:val="24"/>
          <w:szCs w:val="24"/>
          <w:lang w:val="ro-RO"/>
        </w:rPr>
        <w:t>kde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900" w:dyaOrig="279" w14:anchorId="1DBD4FC5">
          <v:shape id="_x0000_i1051" type="#_x0000_t75" style="width:45pt;height:14.5pt" o:ole="">
            <v:imagedata r:id="rId56" o:title=""/>
          </v:shape>
          <o:OLEObject Type="Embed" ProgID="Equation.DSMT4" ShapeID="_x0000_i1051" DrawAspect="Content" ObjectID="_1737304138" r:id="rId57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4D04EE04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12BFA60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Příklad</w: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79" w:dyaOrig="580" w14:anchorId="02AA018D">
          <v:shape id="_x0000_i1052" type="#_x0000_t75" style="width:79pt;height:29.5pt" o:ole="">
            <v:imagedata r:id="rId58" o:title=""/>
          </v:shape>
          <o:OLEObject Type="Embed" ProgID="Equation.DSMT4" ShapeID="_x0000_i1052" DrawAspect="Content" ObjectID="_1737304139" r:id="rId59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1F31166F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93666D5" w14:textId="77777777" w:rsidR="00173380" w:rsidRDefault="00173380" w:rsidP="00173380">
      <w:pPr>
        <w:pStyle w:val="Nadpis1"/>
        <w:rPr>
          <w:rFonts w:eastAsia="Times New Roman"/>
          <w:lang w:val="ro-RO"/>
        </w:rPr>
      </w:pPr>
    </w:p>
    <w:p w14:paraId="7713D04B" w14:textId="77777777" w:rsidR="00A96E9C" w:rsidRDefault="00A50184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4" w:name="_Toc125558694"/>
      <w:r w:rsidRPr="00DC0EEC">
        <w:rPr>
          <w:rFonts w:ascii="Times New Roman" w:eastAsia="Times New Roman" w:hAnsi="Times New Roman" w:cs="Times New Roman"/>
          <w:b/>
          <w:bCs/>
          <w:color w:val="auto"/>
          <w:lang w:val="ro-RO"/>
        </w:rPr>
        <w:t>Cvičení</w:t>
      </w:r>
      <w:bookmarkEnd w:id="4"/>
    </w:p>
    <w:p w14:paraId="4E2AC20F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9639A2E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Z dortu rozděleného na 9 stejných kousků snědl Vlad 2 kousky a Andrej o jeden více než Vlad.</w:t>
      </w:r>
    </w:p>
    <w:p w14:paraId="5D1EC3A8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Množství koláče, které oba chlapci snědli, zapište jako obyčejné zlomky.</w:t>
      </w:r>
    </w:p>
    <w:p w14:paraId="0044E1EC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Jakou část dortu oba chlapci celkem snědli?</w:t>
      </w:r>
    </w:p>
    <w:p w14:paraId="6D9BBEB3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Jakou část dortu tvoří zbývající kousek?</w:t>
      </w:r>
    </w:p>
    <w:p w14:paraId="0AEFBA11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</w:t>
      </w: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a Andrej se vydávají na expedici. První den cestovali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4F0A2E8D">
          <v:shape id="_x0000_i1053" type="#_x0000_t75" style="width:10pt;height:29.5pt" o:ole="">
            <v:imagedata r:id="rId60" o:title=""/>
          </v:shape>
          <o:OLEObject Type="Embed" ProgID="Equation.DSMT4" ShapeID="_x0000_i1053" DrawAspect="Content" ObjectID="_1737304140" r:id="rId61"/>
        </w:object>
      </w: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od trasy, druhý den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54A8B722">
          <v:shape id="_x0000_i1054" type="#_x0000_t75" style="width:11.5pt;height:29.5pt" o:ole="">
            <v:imagedata r:id="rId62" o:title=""/>
          </v:shape>
          <o:OLEObject Type="Embed" ProgID="Equation.DSMT4" ShapeID="_x0000_i1054" DrawAspect="Content" ObjectID="_1737304141" r:id="rId63"/>
        </w:object>
      </w: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od trasy a třetí den zbytek trasy.</w:t>
      </w:r>
    </w:p>
    <w:p w14:paraId="29C1C25E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Jakou část trasy urazili během prvních dvou dnů?</w:t>
      </w:r>
    </w:p>
    <w:p w14:paraId="094A5FBA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Jakou část trasy musí ještě absolvovat třetí den?</w:t>
      </w:r>
    </w:p>
    <w:p w14:paraId="0547124E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>Vlad má ještě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67867103">
          <v:shape id="_x0000_i1055" type="#_x0000_t75" style="width:11.5pt;height:29.5pt" o:ole="">
            <v:imagedata r:id="rId64" o:title=""/>
          </v:shape>
          <o:OLEObject Type="Embed" ProgID="Equation.DSMT4" ShapeID="_x0000_i1055" DrawAspect="Content" ObjectID="_1737304142" r:id="rId65"/>
        </w:object>
      </w:r>
      <w:r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 koláče, který připravila jeho matka. Při obědě snědl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2BAA5BE1">
          <v:shape id="_x0000_i1056" type="#_x0000_t75" style="width:10pt;height:29.5pt" o:ole="">
            <v:imagedata r:id="rId66" o:title=""/>
          </v:shape>
          <o:OLEObject Type="Embed" ProgID="Equation.DSMT4" ShapeID="_x0000_i1056" DrawAspect="Content" ObjectID="_1737304143" r:id="rId67"/>
        </w:object>
      </w:r>
      <w:r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ze zbývajícího kousku. </w:t>
      </w:r>
    </w:p>
    <w:p w14:paraId="1295E280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Jakou část k</w:t>
      </w: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oláče snědl?</w:t>
      </w:r>
    </w:p>
    <w:p w14:paraId="1B1F09C4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Jak velkou část koláče tvoří zbývající kousek?</w:t>
      </w:r>
    </w:p>
    <w:p w14:paraId="10C65FB3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Krejčí šije šály. Kolik šátků lze vyrobit z látky o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délce </w:t>
      </w: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4 matric, jestliže na každý šátek je použito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41938DC5">
          <v:shape id="_x0000_i1057" type="#_x0000_t75" style="width:11.5pt;height:29.5pt" o:ole="">
            <v:imagedata r:id="rId68" o:title=""/>
          </v:shape>
          <o:OLEObject Type="Embed" ProgID="Equation.DSMT4" ShapeID="_x0000_i1057" DrawAspect="Content" ObjectID="_1737304144" r:id="rId69"/>
        </w:objec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metrů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p w14:paraId="2552120C" w14:textId="77777777" w:rsidR="00A96E9C" w:rsidRDefault="00A50184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každý den uběhne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54B29FE6">
          <v:shape id="_x0000_i1058" type="#_x0000_t75" style="width:11.5pt;height:29.5pt" o:ole="">
            <v:imagedata r:id="rId70" o:title=""/>
          </v:shape>
          <o:OLEObject Type="Embed" ProgID="Equation.DSMT4" ShapeID="_x0000_i1058" DrawAspect="Content" ObjectID="_1737304145" r:id="rId71"/>
        </w:objec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kilometrů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Kolik dní musí běžet, aby uběhl celkem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360" w:dyaOrig="580" w14:anchorId="63AD1285">
          <v:shape id="_x0000_i1059" type="#_x0000_t75" style="width:18pt;height:29.5pt" o:ole="">
            <v:imagedata r:id="rId72" o:title=""/>
          </v:shape>
          <o:OLEObject Type="Embed" ProgID="Equation.DSMT4" ShapeID="_x0000_i1059" DrawAspect="Content" ObjectID="_1737304146" r:id="rId73"/>
        </w:objec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kilometrů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sectPr w:rsidR="00A96E9C">
      <w:headerReference w:type="default" r:id="rId74"/>
      <w:footerReference w:type="default" r:id="rId7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6FBCD" w14:textId="77777777" w:rsidR="00A50184" w:rsidRDefault="00A50184" w:rsidP="00307649">
      <w:pPr>
        <w:spacing w:after="0" w:line="240" w:lineRule="auto"/>
      </w:pPr>
      <w:r>
        <w:separator/>
      </w:r>
    </w:p>
  </w:endnote>
  <w:endnote w:type="continuationSeparator" w:id="0">
    <w:p w14:paraId="534EE358" w14:textId="77777777" w:rsidR="00A50184" w:rsidRDefault="00A50184" w:rsidP="0030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A953E" w14:textId="77777777" w:rsidR="00307649" w:rsidRDefault="003076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755A2" w14:textId="77777777" w:rsidR="00A50184" w:rsidRDefault="00A50184" w:rsidP="00307649">
      <w:pPr>
        <w:spacing w:after="0" w:line="240" w:lineRule="auto"/>
      </w:pPr>
      <w:r>
        <w:separator/>
      </w:r>
    </w:p>
  </w:footnote>
  <w:footnote w:type="continuationSeparator" w:id="0">
    <w:p w14:paraId="114A77F6" w14:textId="77777777" w:rsidR="00A50184" w:rsidRDefault="00A50184" w:rsidP="0030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F8676" w14:textId="77777777" w:rsidR="00A96E9C" w:rsidRDefault="00A50184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1C992730" wp14:editId="3A810C3E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03BF7C05" wp14:editId="640588F5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1DD62566" w14:textId="77777777" w:rsidR="00307649" w:rsidRDefault="003076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A4B7C"/>
    <w:multiLevelType w:val="hybridMultilevel"/>
    <w:tmpl w:val="918E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03C86"/>
    <w:multiLevelType w:val="hybridMultilevel"/>
    <w:tmpl w:val="48541334"/>
    <w:lvl w:ilvl="0" w:tplc="B81A5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3D56C7"/>
    <w:multiLevelType w:val="hybridMultilevel"/>
    <w:tmpl w:val="0C0C896A"/>
    <w:lvl w:ilvl="0" w:tplc="67BAE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094A72"/>
    <w:multiLevelType w:val="hybridMultilevel"/>
    <w:tmpl w:val="9E361244"/>
    <w:lvl w:ilvl="0" w:tplc="40800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C"/>
    <w:rsid w:val="00021540"/>
    <w:rsid w:val="00044022"/>
    <w:rsid w:val="00173380"/>
    <w:rsid w:val="00201840"/>
    <w:rsid w:val="00280A88"/>
    <w:rsid w:val="002A0647"/>
    <w:rsid w:val="00307649"/>
    <w:rsid w:val="0032120F"/>
    <w:rsid w:val="003B20B7"/>
    <w:rsid w:val="0041596C"/>
    <w:rsid w:val="00457E3C"/>
    <w:rsid w:val="00473B0D"/>
    <w:rsid w:val="004A4AA1"/>
    <w:rsid w:val="004A4AF1"/>
    <w:rsid w:val="004C4585"/>
    <w:rsid w:val="004F0AB0"/>
    <w:rsid w:val="00513426"/>
    <w:rsid w:val="006026AD"/>
    <w:rsid w:val="0065375B"/>
    <w:rsid w:val="006C5F72"/>
    <w:rsid w:val="006E08A1"/>
    <w:rsid w:val="00714F1D"/>
    <w:rsid w:val="00740333"/>
    <w:rsid w:val="00741B9D"/>
    <w:rsid w:val="009108D9"/>
    <w:rsid w:val="0093728F"/>
    <w:rsid w:val="009B0DDF"/>
    <w:rsid w:val="00A24155"/>
    <w:rsid w:val="00A46877"/>
    <w:rsid w:val="00A50184"/>
    <w:rsid w:val="00A96E9C"/>
    <w:rsid w:val="00AD1AE8"/>
    <w:rsid w:val="00AD39C4"/>
    <w:rsid w:val="00B12E4D"/>
    <w:rsid w:val="00B405CE"/>
    <w:rsid w:val="00B40B16"/>
    <w:rsid w:val="00B5057F"/>
    <w:rsid w:val="00B80FDB"/>
    <w:rsid w:val="00B954B3"/>
    <w:rsid w:val="00BA200A"/>
    <w:rsid w:val="00C97B11"/>
    <w:rsid w:val="00CC15E4"/>
    <w:rsid w:val="00D36D43"/>
    <w:rsid w:val="00D8181B"/>
    <w:rsid w:val="00D932AA"/>
    <w:rsid w:val="00DC0EEC"/>
    <w:rsid w:val="00E50006"/>
    <w:rsid w:val="00EA3BCC"/>
    <w:rsid w:val="00ED59A3"/>
    <w:rsid w:val="00EE7483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72783E"/>
  <w15:chartTrackingRefBased/>
  <w15:docId w15:val="{E3F9C215-64F3-4C02-87B8-1B654B4D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0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1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41596C"/>
    <w:rPr>
      <w:i/>
      <w:iCs/>
    </w:rPr>
  </w:style>
  <w:style w:type="paragraph" w:styleId="Odsekzoznamu">
    <w:name w:val="List Paragraph"/>
    <w:basedOn w:val="Normlny"/>
    <w:uiPriority w:val="34"/>
    <w:qFormat/>
    <w:rsid w:val="00A468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7649"/>
  </w:style>
  <w:style w:type="paragraph" w:styleId="Pta">
    <w:name w:val="footer"/>
    <w:basedOn w:val="Normlny"/>
    <w:link w:val="Pta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7649"/>
  </w:style>
  <w:style w:type="character" w:customStyle="1" w:styleId="Nadpis1Char">
    <w:name w:val="Nadpis 1 Char"/>
    <w:basedOn w:val="Predvolenpsmoodseku"/>
    <w:link w:val="Nadpis1"/>
    <w:uiPriority w:val="9"/>
    <w:rsid w:val="00307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80A88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280A88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80A88"/>
    <w:rPr>
      <w:color w:val="0563C1" w:themeColor="hyperlink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1733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733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6972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167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41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67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91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442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97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7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5553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87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19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843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729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09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60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7397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794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52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06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810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896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467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68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0081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684909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292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86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46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71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7002-F39E-4B21-B220-7B821988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>, docId:F2E207D2F406ADC5BC9616D52FA8425E</cp:keywords>
  <dc:description/>
  <cp:lastModifiedBy>KEAI</cp:lastModifiedBy>
  <cp:revision>41</cp:revision>
  <dcterms:created xsi:type="dcterms:W3CDTF">2022-03-19T15:26:00Z</dcterms:created>
  <dcterms:modified xsi:type="dcterms:W3CDTF">2023-02-07T18:41:00Z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