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8CA22" w14:textId="48B34170" w:rsidR="00FA67FF" w:rsidRDefault="00FA67FF"/>
    <w:p w14:paraId="019F59BD" w14:textId="77777777" w:rsidR="00FA67FF" w:rsidRDefault="00FA67FF"/>
    <w:p w14:paraId="594263E7" w14:textId="77777777" w:rsidR="00FA67FF" w:rsidRDefault="00FA67FF"/>
    <w:p w14:paraId="62FF7041" w14:textId="77777777" w:rsidR="00FA67FF" w:rsidRDefault="00FA67FF"/>
    <w:p w14:paraId="7C826306" w14:textId="77777777" w:rsidR="00FA67FF" w:rsidRDefault="00FA67FF"/>
    <w:p w14:paraId="311DCF39" w14:textId="77777777" w:rsidR="00FA67FF" w:rsidRDefault="00FA67FF"/>
    <w:p w14:paraId="5FA382DD" w14:textId="77777777" w:rsidR="00FA67FF" w:rsidRDefault="00FA67FF"/>
    <w:p w14:paraId="1EE04B3A" w14:textId="77777777" w:rsidR="00FA67FF" w:rsidRDefault="007A2197">
      <w:pPr>
        <w:widowControl/>
        <w:tabs>
          <w:tab w:val="left" w:pos="6694"/>
        </w:tabs>
        <w:spacing w:before="12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0"/>
          <w:szCs w:val="20"/>
        </w:rPr>
        <w:drawing>
          <wp:inline distT="114300" distB="114300" distL="114300" distR="114300" wp14:anchorId="3C4D9A1C" wp14:editId="081DF0E7">
            <wp:extent cx="2703512" cy="2022725"/>
            <wp:effectExtent l="0" t="0" r="0" b="0"/>
            <wp:docPr id="227"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8"/>
                    <a:srcRect/>
                    <a:stretch>
                      <a:fillRect/>
                    </a:stretch>
                  </pic:blipFill>
                  <pic:spPr>
                    <a:xfrm>
                      <a:off x="0" y="0"/>
                      <a:ext cx="2703512" cy="2022725"/>
                    </a:xfrm>
                    <a:prstGeom prst="rect">
                      <a:avLst/>
                    </a:prstGeom>
                    <a:ln/>
                  </pic:spPr>
                </pic:pic>
              </a:graphicData>
            </a:graphic>
          </wp:inline>
        </w:drawing>
      </w:r>
    </w:p>
    <w:p w14:paraId="1DB2BBFA" w14:textId="77777777" w:rsidR="00FA67FF" w:rsidRDefault="00FA67FF">
      <w:pPr>
        <w:spacing w:before="236" w:line="360" w:lineRule="auto"/>
        <w:ind w:left="319" w:right="315"/>
        <w:jc w:val="center"/>
        <w:rPr>
          <w:rFonts w:ascii="Times New Roman" w:eastAsia="Times New Roman" w:hAnsi="Times New Roman" w:cs="Times New Roman"/>
          <w:sz w:val="24"/>
          <w:szCs w:val="24"/>
        </w:rPr>
      </w:pPr>
    </w:p>
    <w:p w14:paraId="6CE2195E" w14:textId="77777777" w:rsidR="00FA67FF" w:rsidRPr="00876EBA" w:rsidRDefault="007A2197">
      <w:pPr>
        <w:spacing w:before="236" w:line="360" w:lineRule="auto"/>
        <w:ind w:left="319" w:right="315"/>
        <w:jc w:val="center"/>
        <w:rPr>
          <w:rFonts w:ascii="Times New Roman" w:eastAsia="Times New Roman" w:hAnsi="Times New Roman" w:cs="Times New Roman"/>
          <w:sz w:val="38"/>
          <w:szCs w:val="38"/>
          <w:lang w:val="el-GR"/>
        </w:rPr>
      </w:pPr>
      <w:r>
        <w:rPr>
          <w:sz w:val="38"/>
          <w:szCs w:val="38"/>
          <w:lang w:val="el"/>
        </w:rPr>
        <w:t>Διανυσματική μορφή σε σύστημα συντεταγμένων 3D</w:t>
      </w:r>
    </w:p>
    <w:p w14:paraId="38F42A27" w14:textId="77777777" w:rsidR="00FA67FF" w:rsidRPr="00876EBA" w:rsidRDefault="00FA67FF">
      <w:pPr>
        <w:spacing w:before="236" w:line="360" w:lineRule="auto"/>
        <w:ind w:right="315"/>
        <w:rPr>
          <w:rFonts w:ascii="Times New Roman" w:eastAsia="Times New Roman" w:hAnsi="Times New Roman" w:cs="Times New Roman"/>
          <w:sz w:val="24"/>
          <w:szCs w:val="24"/>
          <w:lang w:val="el-GR"/>
        </w:rPr>
      </w:pPr>
    </w:p>
    <w:p w14:paraId="0A01EF84" w14:textId="77777777" w:rsidR="00FA67FF" w:rsidRPr="00876EBA" w:rsidRDefault="00FA67FF">
      <w:pPr>
        <w:spacing w:before="236" w:line="360" w:lineRule="auto"/>
        <w:ind w:right="315"/>
        <w:rPr>
          <w:rFonts w:ascii="Times New Roman" w:eastAsia="Times New Roman" w:hAnsi="Times New Roman" w:cs="Times New Roman"/>
          <w:sz w:val="24"/>
          <w:szCs w:val="24"/>
          <w:lang w:val="el-GR"/>
        </w:rPr>
      </w:pPr>
    </w:p>
    <w:p w14:paraId="074E4A29" w14:textId="77777777" w:rsidR="00FA67FF" w:rsidRPr="00876EBA" w:rsidRDefault="007A2197">
      <w:pPr>
        <w:rPr>
          <w:rFonts w:ascii="Times New Roman" w:eastAsia="Times New Roman" w:hAnsi="Times New Roman" w:cs="Times New Roman"/>
          <w:sz w:val="24"/>
          <w:szCs w:val="24"/>
          <w:lang w:val="el-GR"/>
        </w:rPr>
      </w:pPr>
      <w:r w:rsidRPr="00876EBA">
        <w:rPr>
          <w:lang w:val="el-GR"/>
        </w:rPr>
        <w:br w:type="page"/>
      </w:r>
    </w:p>
    <w:p w14:paraId="617FCB01" w14:textId="77777777" w:rsidR="00FA67FF" w:rsidRPr="00876EBA" w:rsidRDefault="00FA67FF">
      <w:pPr>
        <w:jc w:val="both"/>
        <w:rPr>
          <w:rFonts w:ascii="Times New Roman" w:eastAsia="Times New Roman" w:hAnsi="Times New Roman" w:cs="Times New Roman"/>
          <w:color w:val="222222"/>
          <w:sz w:val="40"/>
          <w:szCs w:val="40"/>
          <w:highlight w:val="white"/>
          <w:lang w:val="el-GR"/>
        </w:rPr>
      </w:pPr>
    </w:p>
    <w:p w14:paraId="7E9BC378" w14:textId="77777777" w:rsidR="00FA67FF" w:rsidRPr="00876EBA" w:rsidRDefault="007A2197">
      <w:pPr>
        <w:jc w:val="both"/>
        <w:rPr>
          <w:rFonts w:ascii="Times New Roman" w:eastAsia="Times New Roman" w:hAnsi="Times New Roman" w:cs="Times New Roman"/>
          <w:color w:val="222222"/>
          <w:sz w:val="40"/>
          <w:szCs w:val="40"/>
          <w:highlight w:val="white"/>
          <w:lang w:val="el-GR"/>
        </w:rPr>
      </w:pPr>
      <w:r>
        <w:rPr>
          <w:color w:val="222222"/>
          <w:sz w:val="40"/>
          <w:szCs w:val="40"/>
          <w:highlight w:val="white"/>
          <w:lang w:val="el"/>
        </w:rPr>
        <w:t>Πίνακας περιεχομένων</w:t>
      </w:r>
    </w:p>
    <w:p w14:paraId="38A6D831" w14:textId="77777777" w:rsidR="00FA67FF" w:rsidRPr="00876EBA" w:rsidRDefault="00FA67FF">
      <w:pPr>
        <w:jc w:val="both"/>
        <w:rPr>
          <w:rFonts w:ascii="Times New Roman" w:eastAsia="Times New Roman" w:hAnsi="Times New Roman" w:cs="Times New Roman"/>
          <w:color w:val="222222"/>
          <w:sz w:val="40"/>
          <w:szCs w:val="40"/>
          <w:highlight w:val="white"/>
          <w:lang w:val="el-GR"/>
        </w:rPr>
      </w:pPr>
    </w:p>
    <w:p w14:paraId="73C0A48B" w14:textId="77777777" w:rsidR="00FA67FF" w:rsidRPr="00876EBA" w:rsidRDefault="00FA67FF">
      <w:pPr>
        <w:jc w:val="both"/>
        <w:rPr>
          <w:rFonts w:ascii="Times New Roman" w:eastAsia="Times New Roman" w:hAnsi="Times New Roman" w:cs="Times New Roman"/>
          <w:color w:val="222222"/>
          <w:sz w:val="40"/>
          <w:szCs w:val="40"/>
          <w:highlight w:val="white"/>
          <w:lang w:val="el-GR"/>
        </w:rPr>
      </w:pPr>
    </w:p>
    <w:sdt>
      <w:sdtPr>
        <w:id w:val="-200393722"/>
        <w:docPartObj>
          <w:docPartGallery w:val="Table of Contents"/>
          <w:docPartUnique/>
        </w:docPartObj>
      </w:sdtPr>
      <w:sdtContent>
        <w:p w14:paraId="4075530B" w14:textId="77777777" w:rsidR="00FA67FF" w:rsidRPr="00876EBA" w:rsidRDefault="007A2197">
          <w:pPr>
            <w:tabs>
              <w:tab w:val="right" w:pos="9360"/>
            </w:tabs>
            <w:spacing w:before="80"/>
            <w:rPr>
              <w:rFonts w:ascii="Times New Roman" w:eastAsia="Times New Roman" w:hAnsi="Times New Roman" w:cs="Times New Roman"/>
              <w:b/>
              <w:sz w:val="32"/>
              <w:szCs w:val="32"/>
              <w:lang w:val="el-GR"/>
            </w:rPr>
          </w:pPr>
          <w:r>
            <w:rPr>
              <w:lang w:val="el"/>
            </w:rPr>
            <w:fldChar w:fldCharType="begin"/>
          </w:r>
          <w:r>
            <w:rPr>
              <w:lang w:val="el"/>
            </w:rPr>
            <w:instrText xml:space="preserve"> TOC \h \u \z </w:instrText>
          </w:r>
          <w:r>
            <w:rPr>
              <w:lang w:val="el"/>
            </w:rPr>
            <w:fldChar w:fldCharType="separate"/>
          </w:r>
          <w:hyperlink w:anchor="_heading=h.gjdgxs">
            <w:r>
              <w:rPr>
                <w:color w:val="000000"/>
                <w:sz w:val="32"/>
                <w:szCs w:val="32"/>
                <w:lang w:val="el"/>
              </w:rPr>
              <w:t>Διανύσματα σε χώρο 3D</w:t>
            </w:r>
          </w:hyperlink>
          <w:r>
            <w:rPr>
              <w:color w:val="000000"/>
              <w:sz w:val="32"/>
              <w:szCs w:val="32"/>
              <w:lang w:val="el"/>
            </w:rPr>
            <w:tab/>
          </w:r>
          <w:r>
            <w:rPr>
              <w:b/>
              <w:sz w:val="32"/>
              <w:szCs w:val="32"/>
              <w:lang w:val="el"/>
            </w:rPr>
            <w:t>3</w:t>
          </w:r>
        </w:p>
        <w:p w14:paraId="6FFFB239" w14:textId="77777777" w:rsidR="00FA67FF" w:rsidRPr="00876EBA" w:rsidRDefault="00000000">
          <w:pPr>
            <w:tabs>
              <w:tab w:val="right" w:pos="9360"/>
            </w:tabs>
            <w:spacing w:before="60"/>
            <w:ind w:left="360"/>
            <w:rPr>
              <w:rFonts w:ascii="Times New Roman" w:eastAsia="Times New Roman" w:hAnsi="Times New Roman" w:cs="Times New Roman"/>
              <w:sz w:val="32"/>
              <w:szCs w:val="32"/>
              <w:lang w:val="el-GR"/>
            </w:rPr>
          </w:pPr>
          <w:hyperlink w:anchor="_heading=h.30j0zll">
            <w:r w:rsidR="007A2197">
              <w:rPr>
                <w:color w:val="000000"/>
                <w:sz w:val="32"/>
                <w:szCs w:val="32"/>
                <w:lang w:val="el"/>
              </w:rPr>
              <w:t xml:space="preserve">Τι είναι ένα 3D-Διάνυσμα; </w:t>
            </w:r>
          </w:hyperlink>
          <w:r w:rsidR="007A2197">
            <w:rPr>
              <w:color w:val="000000"/>
              <w:sz w:val="32"/>
              <w:szCs w:val="32"/>
              <w:lang w:val="el"/>
            </w:rPr>
            <w:tab/>
            <w:t>3</w:t>
          </w:r>
        </w:p>
        <w:p w14:paraId="3F651DC2" w14:textId="77777777" w:rsidR="00FA67FF" w:rsidRPr="00876EBA" w:rsidRDefault="00000000">
          <w:pPr>
            <w:tabs>
              <w:tab w:val="right" w:pos="9360"/>
            </w:tabs>
            <w:spacing w:before="60"/>
            <w:ind w:left="360"/>
            <w:rPr>
              <w:rFonts w:ascii="Times New Roman" w:eastAsia="Times New Roman" w:hAnsi="Times New Roman" w:cs="Times New Roman"/>
              <w:color w:val="000000"/>
              <w:sz w:val="32"/>
              <w:szCs w:val="32"/>
              <w:lang w:val="el-GR"/>
            </w:rPr>
          </w:pPr>
          <w:hyperlink w:anchor="_heading=h.u4lq2kj9idry">
            <w:r w:rsidR="007A2197">
              <w:rPr>
                <w:color w:val="000000"/>
                <w:sz w:val="32"/>
                <w:szCs w:val="32"/>
                <w:lang w:val="el"/>
              </w:rPr>
              <w:t>Συστατικά ενός 3D διανύσματος</w:t>
            </w:r>
          </w:hyperlink>
          <w:r w:rsidR="007A2197">
            <w:rPr>
              <w:color w:val="000000"/>
              <w:sz w:val="32"/>
              <w:szCs w:val="32"/>
              <w:lang w:val="el"/>
            </w:rPr>
            <w:tab/>
            <w:t>3</w:t>
          </w:r>
        </w:p>
        <w:p w14:paraId="2533686E" w14:textId="77777777" w:rsidR="00FA67FF" w:rsidRPr="00876EBA" w:rsidRDefault="00000000">
          <w:pPr>
            <w:tabs>
              <w:tab w:val="right" w:pos="9360"/>
            </w:tabs>
            <w:spacing w:before="60"/>
            <w:ind w:left="720"/>
            <w:rPr>
              <w:rFonts w:ascii="Times New Roman" w:eastAsia="Times New Roman" w:hAnsi="Times New Roman" w:cs="Times New Roman"/>
              <w:color w:val="000000"/>
              <w:sz w:val="32"/>
              <w:szCs w:val="32"/>
              <w:lang w:val="el-GR"/>
            </w:rPr>
          </w:pPr>
          <w:hyperlink w:anchor="_heading=h.ro7bofwj0rqx">
            <w:r w:rsidR="007A2197">
              <w:rPr>
                <w:color w:val="000000"/>
                <w:sz w:val="32"/>
                <w:szCs w:val="32"/>
                <w:lang w:val="el"/>
              </w:rPr>
              <w:t>Μέγεθος</w:t>
            </w:r>
          </w:hyperlink>
          <w:r w:rsidR="007A2197">
            <w:rPr>
              <w:color w:val="000000"/>
              <w:sz w:val="32"/>
              <w:szCs w:val="32"/>
              <w:lang w:val="el"/>
            </w:rPr>
            <w:tab/>
            <w:t>3</w:t>
          </w:r>
        </w:p>
        <w:p w14:paraId="403A0C58" w14:textId="77777777" w:rsidR="00FA67FF" w:rsidRPr="00876EBA" w:rsidRDefault="00000000">
          <w:pPr>
            <w:tabs>
              <w:tab w:val="right" w:pos="9360"/>
            </w:tabs>
            <w:spacing w:before="60"/>
            <w:ind w:left="720"/>
            <w:rPr>
              <w:rFonts w:ascii="Times New Roman" w:eastAsia="Times New Roman" w:hAnsi="Times New Roman" w:cs="Times New Roman"/>
              <w:color w:val="000000"/>
              <w:sz w:val="32"/>
              <w:szCs w:val="32"/>
              <w:lang w:val="el-GR"/>
            </w:rPr>
          </w:pPr>
          <w:hyperlink w:anchor="_heading=h.fn6cxjlbjngb">
            <w:r w:rsidR="007A2197">
              <w:rPr>
                <w:color w:val="000000"/>
                <w:sz w:val="32"/>
                <w:szCs w:val="32"/>
                <w:lang w:val="el"/>
              </w:rPr>
              <w:t>Κατεύθυνση</w:t>
            </w:r>
          </w:hyperlink>
          <w:r w:rsidR="007A2197">
            <w:rPr>
              <w:color w:val="000000"/>
              <w:sz w:val="32"/>
              <w:szCs w:val="32"/>
              <w:lang w:val="el"/>
            </w:rPr>
            <w:tab/>
          </w:r>
          <w:r w:rsidR="007A2197">
            <w:rPr>
              <w:sz w:val="32"/>
              <w:szCs w:val="32"/>
              <w:lang w:val="el"/>
            </w:rPr>
            <w:t>4</w:t>
          </w:r>
        </w:p>
        <w:p w14:paraId="0DF85148" w14:textId="77777777" w:rsidR="00FA67FF" w:rsidRPr="00876EBA" w:rsidRDefault="00000000">
          <w:pPr>
            <w:tabs>
              <w:tab w:val="right" w:pos="9360"/>
            </w:tabs>
            <w:spacing w:before="200"/>
            <w:rPr>
              <w:rFonts w:ascii="Times New Roman" w:eastAsia="Times New Roman" w:hAnsi="Times New Roman" w:cs="Times New Roman"/>
              <w:sz w:val="32"/>
              <w:szCs w:val="32"/>
              <w:lang w:val="el-GR"/>
            </w:rPr>
          </w:pPr>
          <w:hyperlink w:anchor="_heading=h.uisqedrey7wy">
            <w:r w:rsidR="007A2197">
              <w:rPr>
                <w:sz w:val="32"/>
                <w:szCs w:val="32"/>
                <w:lang w:val="el"/>
              </w:rPr>
              <w:t>Διανυσματική μορφή</w:t>
            </w:r>
          </w:hyperlink>
          <w:r w:rsidR="007A2197">
            <w:rPr>
              <w:b/>
              <w:sz w:val="32"/>
              <w:szCs w:val="32"/>
              <w:lang w:val="el"/>
            </w:rPr>
            <w:tab/>
            <w:t>4</w:t>
          </w:r>
        </w:p>
        <w:p w14:paraId="0A52EB4F" w14:textId="77777777" w:rsidR="00FA67FF" w:rsidRPr="00876EBA" w:rsidRDefault="00000000">
          <w:pPr>
            <w:tabs>
              <w:tab w:val="right" w:pos="9360"/>
            </w:tabs>
            <w:spacing w:before="60"/>
            <w:ind w:left="360"/>
            <w:rPr>
              <w:rFonts w:ascii="Times New Roman" w:eastAsia="Times New Roman" w:hAnsi="Times New Roman" w:cs="Times New Roman"/>
              <w:color w:val="000000"/>
              <w:sz w:val="32"/>
              <w:szCs w:val="32"/>
              <w:lang w:val="el-GR"/>
            </w:rPr>
          </w:pPr>
          <w:hyperlink w:anchor="_heading=h.uyaanh6etpff">
            <w:r w:rsidR="007A2197">
              <w:rPr>
                <w:color w:val="000000"/>
                <w:sz w:val="32"/>
                <w:szCs w:val="32"/>
                <w:lang w:val="el"/>
              </w:rPr>
              <w:t>Καρτεσιανό σύστημα συντεταγμένων</w:t>
            </w:r>
          </w:hyperlink>
          <w:r w:rsidR="007A2197">
            <w:rPr>
              <w:color w:val="000000"/>
              <w:sz w:val="32"/>
              <w:szCs w:val="32"/>
              <w:lang w:val="el"/>
            </w:rPr>
            <w:tab/>
            <w:t>4</w:t>
          </w:r>
        </w:p>
        <w:p w14:paraId="2A19F95C" w14:textId="77777777" w:rsidR="00FA67FF" w:rsidRPr="00876EBA" w:rsidRDefault="00000000">
          <w:pPr>
            <w:tabs>
              <w:tab w:val="right" w:pos="9360"/>
            </w:tabs>
            <w:spacing w:before="60"/>
            <w:ind w:left="720"/>
            <w:rPr>
              <w:rFonts w:ascii="Times New Roman" w:eastAsia="Times New Roman" w:hAnsi="Times New Roman" w:cs="Times New Roman"/>
              <w:sz w:val="32"/>
              <w:szCs w:val="32"/>
              <w:lang w:val="el-GR"/>
            </w:rPr>
          </w:pPr>
          <w:hyperlink w:anchor="_heading=h.rylmbg4d7bw">
            <w:r w:rsidR="007A2197">
              <w:rPr>
                <w:sz w:val="32"/>
                <w:szCs w:val="32"/>
                <w:lang w:val="el"/>
              </w:rPr>
              <w:t>Μοναδιαίοι φορείς του καρτεσιανού συστήματος συντεταγμένων</w:t>
            </w:r>
          </w:hyperlink>
          <w:r w:rsidR="007A2197">
            <w:rPr>
              <w:sz w:val="32"/>
              <w:szCs w:val="32"/>
              <w:lang w:val="el"/>
            </w:rPr>
            <w:tab/>
            <w:t>5</w:t>
          </w:r>
        </w:p>
        <w:p w14:paraId="41801916" w14:textId="77777777" w:rsidR="00FA67FF" w:rsidRPr="00876EBA" w:rsidRDefault="00000000">
          <w:pPr>
            <w:tabs>
              <w:tab w:val="right" w:pos="9360"/>
            </w:tabs>
            <w:spacing w:before="60"/>
            <w:ind w:left="720"/>
            <w:rPr>
              <w:rFonts w:ascii="Times New Roman" w:eastAsia="Times New Roman" w:hAnsi="Times New Roman" w:cs="Times New Roman"/>
              <w:sz w:val="32"/>
              <w:szCs w:val="32"/>
              <w:lang w:val="el-GR"/>
            </w:rPr>
          </w:pPr>
          <w:hyperlink w:anchor="_heading=h.n33lzrpbqx6q">
            <w:r w:rsidR="007A2197">
              <w:rPr>
                <w:sz w:val="32"/>
                <w:szCs w:val="32"/>
                <w:lang w:val="el"/>
              </w:rPr>
              <w:t>Πράξεις</w:t>
            </w:r>
          </w:hyperlink>
          <w:r w:rsidR="007A2197">
            <w:rPr>
              <w:sz w:val="32"/>
              <w:szCs w:val="32"/>
              <w:lang w:val="el"/>
            </w:rPr>
            <w:tab/>
            <w:t>5</w:t>
          </w:r>
        </w:p>
        <w:p w14:paraId="6A4F3296" w14:textId="77777777" w:rsidR="00FA67FF" w:rsidRPr="00876EBA" w:rsidRDefault="00000000">
          <w:pPr>
            <w:tabs>
              <w:tab w:val="right" w:pos="9360"/>
            </w:tabs>
            <w:spacing w:before="60"/>
            <w:ind w:left="360"/>
            <w:rPr>
              <w:rFonts w:ascii="Times New Roman" w:eastAsia="Times New Roman" w:hAnsi="Times New Roman" w:cs="Times New Roman"/>
              <w:sz w:val="32"/>
              <w:szCs w:val="32"/>
              <w:lang w:val="el-GR"/>
            </w:rPr>
          </w:pPr>
          <w:hyperlink w:anchor="_heading=h.8ismeonbl6h0">
            <w:r w:rsidR="007A2197">
              <w:rPr>
                <w:sz w:val="32"/>
                <w:szCs w:val="32"/>
                <w:lang w:val="el"/>
              </w:rPr>
              <w:t>Κυλινδρικό σύστημα συντεταγμένων</w:t>
            </w:r>
          </w:hyperlink>
          <w:r w:rsidR="007A2197">
            <w:rPr>
              <w:sz w:val="32"/>
              <w:szCs w:val="32"/>
              <w:lang w:val="el"/>
            </w:rPr>
            <w:tab/>
            <w:t>6</w:t>
          </w:r>
        </w:p>
        <w:p w14:paraId="7B549D46" w14:textId="77777777" w:rsidR="00FA67FF" w:rsidRPr="00876EBA" w:rsidRDefault="00000000">
          <w:pPr>
            <w:tabs>
              <w:tab w:val="right" w:pos="9360"/>
            </w:tabs>
            <w:spacing w:before="60"/>
            <w:ind w:left="360"/>
            <w:rPr>
              <w:rFonts w:ascii="Times New Roman" w:eastAsia="Times New Roman" w:hAnsi="Times New Roman" w:cs="Times New Roman"/>
              <w:sz w:val="32"/>
              <w:szCs w:val="32"/>
              <w:lang w:val="el-GR"/>
            </w:rPr>
          </w:pPr>
          <w:hyperlink w:anchor="_heading=h.d4f78cfl9mq5">
            <w:r w:rsidR="007A2197">
              <w:rPr>
                <w:sz w:val="32"/>
                <w:szCs w:val="32"/>
                <w:lang w:val="el"/>
              </w:rPr>
              <w:t>Ομοιογενές σύστημα συντεταγμένων</w:t>
            </w:r>
          </w:hyperlink>
          <w:r w:rsidR="007A2197">
            <w:rPr>
              <w:sz w:val="32"/>
              <w:szCs w:val="32"/>
              <w:lang w:val="el"/>
            </w:rPr>
            <w:tab/>
            <w:t>7</w:t>
          </w:r>
        </w:p>
        <w:p w14:paraId="78227F23" w14:textId="77777777" w:rsidR="00FA67FF" w:rsidRPr="00876EBA" w:rsidRDefault="007A2197">
          <w:pPr>
            <w:tabs>
              <w:tab w:val="right" w:pos="9360"/>
            </w:tabs>
            <w:spacing w:before="60"/>
            <w:ind w:left="360"/>
            <w:rPr>
              <w:rFonts w:ascii="Times New Roman" w:eastAsia="Times New Roman" w:hAnsi="Times New Roman" w:cs="Times New Roman"/>
              <w:sz w:val="32"/>
              <w:szCs w:val="32"/>
              <w:lang w:val="el-GR"/>
            </w:rPr>
          </w:pPr>
          <w:r>
            <w:rPr>
              <w:sz w:val="32"/>
              <w:szCs w:val="32"/>
              <w:lang w:val="el"/>
            </w:rPr>
            <w:t>Πληθάριθμος</w:t>
          </w:r>
          <w:r>
            <w:rPr>
              <w:sz w:val="32"/>
              <w:szCs w:val="32"/>
              <w:lang w:val="el"/>
            </w:rPr>
            <w:tab/>
            <w:t>8</w:t>
          </w:r>
        </w:p>
        <w:p w14:paraId="5E745388" w14:textId="77777777" w:rsidR="00FA67FF" w:rsidRPr="00876EBA" w:rsidRDefault="007A2197">
          <w:pPr>
            <w:tabs>
              <w:tab w:val="right" w:pos="9360"/>
            </w:tabs>
            <w:spacing w:before="60"/>
            <w:ind w:left="360"/>
            <w:rPr>
              <w:rFonts w:ascii="Times New Roman" w:eastAsia="Times New Roman" w:hAnsi="Times New Roman" w:cs="Times New Roman"/>
              <w:sz w:val="32"/>
              <w:szCs w:val="32"/>
              <w:lang w:val="el-GR"/>
            </w:rPr>
          </w:pPr>
          <w:r>
            <w:rPr>
              <w:sz w:val="32"/>
              <w:szCs w:val="32"/>
              <w:lang w:val="el"/>
            </w:rPr>
            <w:t>Διανύσματα και επίπεδα</w:t>
          </w:r>
          <w:r>
            <w:rPr>
              <w:sz w:val="32"/>
              <w:szCs w:val="32"/>
              <w:lang w:val="el"/>
            </w:rPr>
            <w:tab/>
            <w:t>8</w:t>
          </w:r>
        </w:p>
        <w:p w14:paraId="2FB55EF3" w14:textId="77777777" w:rsidR="00FA67FF" w:rsidRDefault="007A2197">
          <w:pPr>
            <w:tabs>
              <w:tab w:val="right" w:pos="9360"/>
            </w:tabs>
            <w:spacing w:before="200" w:after="80"/>
            <w:rPr>
              <w:rFonts w:ascii="Times New Roman" w:eastAsia="Times New Roman" w:hAnsi="Times New Roman" w:cs="Times New Roman"/>
              <w:b/>
              <w:sz w:val="32"/>
              <w:szCs w:val="32"/>
            </w:rPr>
          </w:pPr>
          <w:r>
            <w:rPr>
              <w:sz w:val="32"/>
              <w:szCs w:val="32"/>
              <w:lang w:val="el"/>
            </w:rPr>
            <w:t>Επίλυση προβλημάτων</w:t>
          </w:r>
          <w:r>
            <w:rPr>
              <w:color w:val="000000"/>
              <w:sz w:val="32"/>
              <w:szCs w:val="32"/>
              <w:lang w:val="el"/>
            </w:rPr>
            <w:tab/>
          </w:r>
          <w:r>
            <w:rPr>
              <w:b/>
              <w:sz w:val="32"/>
              <w:szCs w:val="32"/>
              <w:lang w:val="el"/>
            </w:rPr>
            <w:t>9</w:t>
          </w:r>
        </w:p>
        <w:p w14:paraId="5C08623F" w14:textId="77777777" w:rsidR="00FA67FF" w:rsidRDefault="007A2197">
          <w:pPr>
            <w:tabs>
              <w:tab w:val="right" w:pos="9360"/>
            </w:tabs>
            <w:spacing w:before="200" w:after="80"/>
            <w:rPr>
              <w:rFonts w:ascii="Times New Roman" w:eastAsia="Times New Roman" w:hAnsi="Times New Roman" w:cs="Times New Roman"/>
              <w:b/>
              <w:sz w:val="32"/>
              <w:szCs w:val="32"/>
            </w:rPr>
          </w:pPr>
          <w:r>
            <w:rPr>
              <w:sz w:val="32"/>
              <w:szCs w:val="32"/>
              <w:lang w:val="el"/>
            </w:rPr>
            <w:t>Παραπομπές</w:t>
          </w:r>
          <w:r>
            <w:rPr>
              <w:sz w:val="32"/>
              <w:szCs w:val="32"/>
              <w:lang w:val="el"/>
            </w:rPr>
            <w:tab/>
          </w:r>
          <w:r>
            <w:rPr>
              <w:b/>
              <w:sz w:val="32"/>
              <w:szCs w:val="32"/>
              <w:lang w:val="el"/>
            </w:rPr>
            <w:t>11</w:t>
          </w:r>
          <w:r>
            <w:rPr>
              <w:lang w:val="el"/>
            </w:rPr>
            <w:fldChar w:fldCharType="end"/>
          </w:r>
        </w:p>
      </w:sdtContent>
    </w:sdt>
    <w:p w14:paraId="48AE0026" w14:textId="77777777" w:rsidR="00FA67FF" w:rsidRDefault="007A2197">
      <w:pPr>
        <w:rPr>
          <w:rFonts w:ascii="Times New Roman" w:eastAsia="Times New Roman" w:hAnsi="Times New Roman" w:cs="Times New Roman"/>
          <w:color w:val="222222"/>
          <w:sz w:val="24"/>
          <w:szCs w:val="24"/>
          <w:highlight w:val="white"/>
        </w:rPr>
      </w:pPr>
      <w:r>
        <w:br w:type="page"/>
      </w:r>
    </w:p>
    <w:p w14:paraId="564895E8" w14:textId="77777777" w:rsidR="00FA67FF" w:rsidRDefault="007A2197">
      <w:pPr>
        <w:pStyle w:val="Heading1"/>
        <w:numPr>
          <w:ilvl w:val="0"/>
          <w:numId w:val="4"/>
        </w:numPr>
        <w:rPr>
          <w:rFonts w:ascii="Times New Roman" w:eastAsia="Times New Roman" w:hAnsi="Times New Roman" w:cs="Times New Roman"/>
        </w:rPr>
      </w:pPr>
      <w:bookmarkStart w:id="0" w:name="_heading=h.gjdgxs" w:colFirst="0" w:colLast="0"/>
      <w:bookmarkEnd w:id="0"/>
      <w:r>
        <w:rPr>
          <w:lang w:val="el"/>
        </w:rPr>
        <w:lastRenderedPageBreak/>
        <w:t>Διανύσματα σε χώρο 3D</w:t>
      </w:r>
    </w:p>
    <w:p w14:paraId="39ABD8E5" w14:textId="77777777" w:rsidR="00FA67FF" w:rsidRPr="00876EBA" w:rsidRDefault="007A2197">
      <w:pPr>
        <w:pStyle w:val="Heading2"/>
        <w:numPr>
          <w:ilvl w:val="1"/>
          <w:numId w:val="4"/>
        </w:numPr>
        <w:rPr>
          <w:rFonts w:ascii="Times New Roman" w:eastAsia="Times New Roman" w:hAnsi="Times New Roman" w:cs="Times New Roman"/>
          <w:lang w:val="el-GR"/>
        </w:rPr>
      </w:pPr>
      <w:bookmarkStart w:id="1" w:name="_heading=h.30j0zll" w:colFirst="0" w:colLast="0"/>
      <w:bookmarkEnd w:id="1"/>
      <w:r>
        <w:rPr>
          <w:lang w:val="el"/>
        </w:rPr>
        <w:t>Τι είναι ένα 3D-Διάνυσμα;</w:t>
      </w:r>
    </w:p>
    <w:bookmarkStart w:id="2" w:name="_heading=h.6slidwakgpac" w:colFirst="0" w:colLast="0" w:displacedByCustomXml="next"/>
    <w:bookmarkEnd w:id="2" w:displacedByCustomXml="next"/>
    <w:sdt>
      <w:sdtPr>
        <w:tag w:val="goog_rdk_0"/>
        <w:id w:val="-179208145"/>
      </w:sdtPr>
      <w:sdtContent>
        <w:p w14:paraId="10ACAD73" w14:textId="77777777" w:rsidR="00FA67FF" w:rsidRPr="00876EBA" w:rsidRDefault="007A2197">
          <w:pPr>
            <w:pStyle w:val="Heading2"/>
            <w:ind w:firstLine="720"/>
            <w:rPr>
              <w:rFonts w:ascii="Times New Roman" w:eastAsia="Times New Roman" w:hAnsi="Times New Roman" w:cs="Times New Roman"/>
              <w:b w:val="0"/>
              <w:sz w:val="22"/>
              <w:szCs w:val="22"/>
              <w:lang w:val="el-GR"/>
            </w:rPr>
          </w:pPr>
          <w:r>
            <w:rPr>
              <w:b w:val="0"/>
              <w:sz w:val="22"/>
              <w:szCs w:val="22"/>
              <w:lang w:val="el"/>
            </w:rPr>
            <w:t>Ένα 3D διάνυσμα αναπαρίσταται σε ένα τριδιάστατο σύστημα συντεταγμένων ως γραμμικό τμήμα που τρέχει από το σημείο Α στο σημείο Β.</w:t>
          </w:r>
        </w:p>
      </w:sdtContent>
    </w:sdt>
    <w:p w14:paraId="4B86C99A" w14:textId="77777777" w:rsidR="00FA67FF" w:rsidRDefault="007A2197">
      <w:pPr>
        <w:jc w:val="center"/>
      </w:pPr>
      <w:r>
        <w:rPr>
          <w:noProof/>
        </w:rPr>
        <w:drawing>
          <wp:inline distT="114300" distB="114300" distL="114300" distR="114300" wp14:anchorId="7FAF8164" wp14:editId="0B03D15E">
            <wp:extent cx="2728913" cy="1889247"/>
            <wp:effectExtent l="0" t="0" r="0" b="0"/>
            <wp:docPr id="22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9"/>
                    <a:srcRect/>
                    <a:stretch>
                      <a:fillRect/>
                    </a:stretch>
                  </pic:blipFill>
                  <pic:spPr>
                    <a:xfrm>
                      <a:off x="0" y="0"/>
                      <a:ext cx="2728913" cy="1889247"/>
                    </a:xfrm>
                    <a:prstGeom prst="rect">
                      <a:avLst/>
                    </a:prstGeom>
                    <a:ln/>
                  </pic:spPr>
                </pic:pic>
              </a:graphicData>
            </a:graphic>
          </wp:inline>
        </w:drawing>
      </w:r>
    </w:p>
    <w:p w14:paraId="0CF0F4F6" w14:textId="77777777" w:rsidR="00FA67FF" w:rsidRPr="00876EBA" w:rsidRDefault="007A2197">
      <w:pPr>
        <w:jc w:val="center"/>
        <w:rPr>
          <w:lang w:val="el-GR"/>
        </w:rPr>
      </w:pPr>
      <w:r>
        <w:rPr>
          <w:b/>
          <w:lang w:val="el"/>
        </w:rPr>
        <w:t>Εικόνα 1</w:t>
      </w:r>
      <w:r>
        <w:rPr>
          <w:lang w:val="el"/>
        </w:rPr>
        <w:t>. Διανυσματική αναπαράσταση σε 3D καρτεσιανό σύστημα συντεταγμένων</w:t>
      </w:r>
    </w:p>
    <w:p w14:paraId="12F236F2" w14:textId="77777777" w:rsidR="00FA67FF" w:rsidRDefault="007A2197">
      <w:pPr>
        <w:pStyle w:val="Heading2"/>
        <w:numPr>
          <w:ilvl w:val="1"/>
          <w:numId w:val="4"/>
        </w:numPr>
        <w:rPr>
          <w:rFonts w:ascii="Times New Roman" w:eastAsia="Times New Roman" w:hAnsi="Times New Roman" w:cs="Times New Roman"/>
        </w:rPr>
      </w:pPr>
      <w:bookmarkStart w:id="3" w:name="_heading=h.u4lq2kj9idry" w:colFirst="0" w:colLast="0"/>
      <w:bookmarkEnd w:id="3"/>
      <w:r>
        <w:rPr>
          <w:lang w:val="el"/>
        </w:rPr>
        <w:t>Στοιχεία ενός διανύσματος 3D</w:t>
      </w:r>
    </w:p>
    <w:bookmarkStart w:id="4" w:name="_heading=h.d4gilxsr1ecc" w:colFirst="0" w:colLast="0" w:displacedByCustomXml="next"/>
    <w:bookmarkEnd w:id="4" w:displacedByCustomXml="next"/>
    <w:sdt>
      <w:sdtPr>
        <w:tag w:val="goog_rdk_1"/>
        <w:id w:val="-484397905"/>
      </w:sdtPr>
      <w:sdtContent>
        <w:p w14:paraId="71329084" w14:textId="77777777" w:rsidR="00FA67FF" w:rsidRPr="00876EBA" w:rsidRDefault="007A2197">
          <w:pPr>
            <w:pStyle w:val="Heading2"/>
            <w:rPr>
              <w:rFonts w:ascii="Times New Roman" w:eastAsia="Times New Roman" w:hAnsi="Times New Roman" w:cs="Times New Roman"/>
              <w:b w:val="0"/>
              <w:sz w:val="22"/>
              <w:szCs w:val="22"/>
              <w:lang w:val="el-GR"/>
            </w:rPr>
          </w:pPr>
          <w:r>
            <w:rPr>
              <w:b w:val="0"/>
              <w:sz w:val="22"/>
              <w:szCs w:val="22"/>
              <w:lang w:val="el"/>
            </w:rPr>
            <w:t>Σε ένα περιβάλλον 3D εργαζόμαστε με τρεις βάσεις συντεταγμένων: τον άξονα x, τον άξονα y και τον άξονα z.</w:t>
          </w:r>
        </w:p>
      </w:sdtContent>
    </w:sdt>
    <w:bookmarkStart w:id="5" w:name="_heading=h.767cxw4xp5sp" w:colFirst="0" w:colLast="0" w:displacedByCustomXml="next"/>
    <w:bookmarkEnd w:id="5" w:displacedByCustomXml="next"/>
    <w:sdt>
      <w:sdtPr>
        <w:tag w:val="goog_rdk_2"/>
        <w:id w:val="471718559"/>
      </w:sdtPr>
      <w:sdtContent>
        <w:p w14:paraId="3BDF1768" w14:textId="77777777" w:rsidR="00FA67FF" w:rsidRPr="00876EBA" w:rsidRDefault="007A2197">
          <w:pPr>
            <w:pStyle w:val="Heading2"/>
            <w:rPr>
              <w:rFonts w:ascii="Times New Roman" w:eastAsia="Times New Roman" w:hAnsi="Times New Roman" w:cs="Times New Roman"/>
              <w:b w:val="0"/>
              <w:sz w:val="22"/>
              <w:szCs w:val="22"/>
              <w:lang w:val="el-GR"/>
            </w:rPr>
          </w:pPr>
          <w:r>
            <w:rPr>
              <w:b w:val="0"/>
              <w:sz w:val="22"/>
              <w:szCs w:val="22"/>
              <w:lang w:val="el"/>
            </w:rPr>
            <w:t xml:space="preserve">Για χάρη αυτής της εισαγωγής, υποθέτουμε ότι το σημείο Α θα είναι (0,0,0) και γράφουμε ένα διάνυσμα δίνοντας πληροφορίες για το σημείο Β. </w:t>
          </w:r>
        </w:p>
      </w:sdtContent>
    </w:sdt>
    <w:p w14:paraId="7891C991" w14:textId="77777777" w:rsidR="00FA67FF" w:rsidRDefault="00000000">
      <w:pPr>
        <w:rPr>
          <w:rFonts w:ascii="Times New Roman" w:eastAsia="Times New Roman" w:hAnsi="Times New Roman" w:cs="Times New Roman"/>
        </w:rPr>
      </w:pPr>
      <w:sdt>
        <w:sdtPr>
          <w:tag w:val="goog_rdk_3"/>
          <w:id w:val="1934154673"/>
        </w:sdtPr>
        <w:sdtContent>
          <w:r w:rsidR="007A2197">
            <w:rPr>
              <w:lang w:val="el"/>
            </w:rPr>
            <w:t>→</w:t>
          </w:r>
        </w:sdtContent>
      </w:sdt>
    </w:p>
    <w:p w14:paraId="0BEEC93F" w14:textId="77777777" w:rsidR="00FA67FF" w:rsidRPr="00876EBA" w:rsidRDefault="007A2197">
      <w:pPr>
        <w:rPr>
          <w:rFonts w:ascii="Times New Roman" w:eastAsia="Times New Roman" w:hAnsi="Times New Roman" w:cs="Times New Roman"/>
          <w:lang w:val="el-GR"/>
        </w:rPr>
      </w:pPr>
      <m:oMath>
        <m:r>
          <w:rPr>
            <w:rFonts w:ascii="Cambria Math" w:hAnsi="Cambria Math"/>
          </w:rPr>
          <m:t>v</m:t>
        </m:r>
        <m:r>
          <w:rPr>
            <w:rFonts w:ascii="Cambria Math" w:hAnsi="Cambria Math"/>
            <w:lang w:val="el-GR"/>
          </w:rPr>
          <m:t>=(1 ,2 ,-3)</m:t>
        </m:r>
      </m:oMath>
      <w:sdt>
        <w:sdtPr>
          <w:tag w:val="goog_rdk_4"/>
          <w:id w:val="1980265013"/>
        </w:sdtPr>
        <w:sdtContent>
          <w:r>
            <w:rPr>
              <w:lang w:val="el"/>
            </w:rPr>
            <w:tab/>
          </w:r>
          <w:r>
            <w:rPr>
              <w:lang w:val="el"/>
            </w:rPr>
            <w:tab/>
            <w:t xml:space="preserve"> </w:t>
          </w:r>
          <w:r>
            <w:rPr>
              <w:lang w:val="el"/>
            </w:rPr>
            <w:tab/>
            <w:t>←</w:t>
          </w:r>
        </w:sdtContent>
      </w:sdt>
      <w:r>
        <w:rPr>
          <w:lang w:val="el"/>
        </w:rPr>
        <w:t xml:space="preserve">  αυτό είναι το διάνυσμα που πηγαίνει από (0,0,0) έως (1,2,-3)</w:t>
      </w:r>
    </w:p>
    <w:p w14:paraId="62AB3C3E" w14:textId="77777777" w:rsidR="00FA67FF" w:rsidRDefault="007A2197">
      <w:pPr>
        <w:pStyle w:val="Heading3"/>
        <w:numPr>
          <w:ilvl w:val="2"/>
          <w:numId w:val="4"/>
        </w:numPr>
        <w:rPr>
          <w:rFonts w:ascii="Times New Roman" w:eastAsia="Times New Roman" w:hAnsi="Times New Roman" w:cs="Times New Roman"/>
        </w:rPr>
      </w:pPr>
      <w:bookmarkStart w:id="6" w:name="_heading=h.ro7bofwj0rqx" w:colFirst="0" w:colLast="0"/>
      <w:bookmarkEnd w:id="6"/>
      <w:r>
        <w:rPr>
          <w:lang w:val="el"/>
        </w:rPr>
        <w:t>Μέγεθος</w:t>
      </w:r>
    </w:p>
    <w:bookmarkStart w:id="7" w:name="_heading=h.7qh2vqhc89wk" w:colFirst="0" w:colLast="0" w:displacedByCustomXml="next"/>
    <w:bookmarkEnd w:id="7" w:displacedByCustomXml="next"/>
    <w:sdt>
      <w:sdtPr>
        <w:tag w:val="goog_rdk_5"/>
        <w:id w:val="-1054997591"/>
      </w:sdtPr>
      <w:sdtContent>
        <w:p w14:paraId="5E3305DE" w14:textId="77777777" w:rsidR="00FA67FF" w:rsidRPr="00876EBA" w:rsidRDefault="007A2197">
          <w:pPr>
            <w:pStyle w:val="Heading2"/>
            <w:rPr>
              <w:rFonts w:ascii="Times New Roman" w:eastAsia="Times New Roman" w:hAnsi="Times New Roman" w:cs="Times New Roman"/>
              <w:b w:val="0"/>
              <w:sz w:val="22"/>
              <w:szCs w:val="22"/>
              <w:lang w:val="el-GR"/>
            </w:rPr>
          </w:pPr>
          <w:r>
            <w:rPr>
              <w:b w:val="0"/>
              <w:sz w:val="22"/>
              <w:szCs w:val="22"/>
              <w:lang w:val="el"/>
            </w:rPr>
            <w:t xml:space="preserve">Το μέγεθος ενός διανύσματος 3D, παρόμοια με ένα 2D διάνυσμα, είναι το μήκος του τμήματος που το ορίζει. Είναι πάντα ένας θετικός αριθμός. Το </w:t>
          </w:r>
          <w:r>
            <w:rPr>
              <w:sz w:val="22"/>
              <w:szCs w:val="22"/>
              <w:lang w:val="el"/>
            </w:rPr>
            <w:t>μηδενικό διάνυσμα</w:t>
          </w:r>
          <w:r>
            <w:rPr>
              <w:b w:val="0"/>
              <w:sz w:val="22"/>
              <w:szCs w:val="22"/>
              <w:lang w:val="el"/>
            </w:rPr>
            <w:t xml:space="preserve"> είναι το μόνο διάνυσμα με μέγεθος ίσο με 0.</w:t>
          </w:r>
        </w:p>
      </w:sdtContent>
    </w:sdt>
    <w:bookmarkStart w:id="8" w:name="_heading=h.unaaljmgwjk9" w:colFirst="0" w:colLast="0" w:displacedByCustomXml="next"/>
    <w:bookmarkEnd w:id="8" w:displacedByCustomXml="next"/>
    <w:sdt>
      <w:sdtPr>
        <w:tag w:val="goog_rdk_6"/>
        <w:id w:val="-1282643598"/>
      </w:sdtPr>
      <w:sdtContent>
        <w:p w14:paraId="6674EC57" w14:textId="77777777" w:rsidR="00FA67FF" w:rsidRPr="00876EBA" w:rsidRDefault="007A2197">
          <w:pPr>
            <w:pStyle w:val="Heading2"/>
            <w:rPr>
              <w:rFonts w:ascii="Times New Roman" w:eastAsia="Times New Roman" w:hAnsi="Times New Roman" w:cs="Times New Roman"/>
              <w:b w:val="0"/>
              <w:sz w:val="22"/>
              <w:szCs w:val="22"/>
              <w:lang w:val="el-GR"/>
            </w:rPr>
          </w:pPr>
          <w:r>
            <w:rPr>
              <w:b w:val="0"/>
              <w:sz w:val="22"/>
              <w:szCs w:val="22"/>
              <w:lang w:val="el"/>
            </w:rPr>
            <w:t>Ο τύπος για τον υπολογισμό του μεγέθους ενός διανύσματος 3D είναι οακόλουθος:</w:t>
          </w:r>
        </w:p>
      </w:sdtContent>
    </w:sdt>
    <w:bookmarkStart w:id="9" w:name="_heading=h.ivbnaekfc5a2" w:colFirst="0" w:colLast="0" w:displacedByCustomXml="next"/>
    <w:bookmarkEnd w:id="9" w:displacedByCustomXml="next"/>
    <w:sdt>
      <w:sdtPr>
        <w:tag w:val="goog_rdk_7"/>
        <w:id w:val="-1066489252"/>
      </w:sdtPr>
      <w:sdtContent>
        <w:p w14:paraId="2E9BA584" w14:textId="77777777" w:rsidR="00FA67FF" w:rsidRDefault="00000000">
          <w:pPr>
            <w:pStyle w:val="Heading2"/>
          </w:pPr>
          <w:sdt>
            <w:sdtPr>
              <w:tag w:val="goog_rdk_8"/>
              <w:id w:val="-1718509900"/>
            </w:sdtPr>
            <w:sdtContent>
              <w:r w:rsidR="007A2197">
                <w:rPr>
                  <w:b w:val="0"/>
                  <w:sz w:val="22"/>
                  <w:szCs w:val="22"/>
                  <w:lang w:val="el"/>
                </w:rPr>
                <w:t>→ →</w:t>
              </w:r>
            </w:sdtContent>
          </w:sdt>
        </w:p>
      </w:sdtContent>
    </w:sdt>
    <w:p w14:paraId="24297F9D" w14:textId="77777777" w:rsidR="00FA67FF" w:rsidRDefault="007A2197">
      <m:oMath>
        <m:r>
          <w:rPr>
            <w:rFonts w:ascii="Cambria Math" w:hAnsi="Cambria Math"/>
          </w:rPr>
          <m:t>v= (v1,v2,v3)</m:t>
        </m:r>
      </m:oMath>
      <w:r>
        <w:rPr>
          <w:lang w:val="el"/>
        </w:rPr>
        <w:tab/>
      </w:r>
      <w:r>
        <w:rPr>
          <w:lang w:val="el"/>
        </w:rPr>
        <w:tab/>
      </w:r>
      <m:oMath>
        <m:r>
          <w:rPr>
            <w:rFonts w:ascii="Cambria Math" w:hAnsi="Cambria Math"/>
          </w:rPr>
          <m:t xml:space="preserve">|v| = </m:t>
        </m:r>
        <m:rad>
          <m:radPr>
            <m:degHide m:val="1"/>
            <m:ctrlPr>
              <w:rPr>
                <w:rFonts w:ascii="Cambria Math" w:hAnsi="Cambria Math"/>
              </w:rPr>
            </m:ctrlPr>
          </m:radPr>
          <m:deg/>
          <m:e>
            <m:sSubSup>
              <m:sSubSupPr>
                <m:ctrlPr>
                  <w:rPr>
                    <w:rFonts w:ascii="Cambria Math" w:hAnsi="Cambria Math"/>
                  </w:rPr>
                </m:ctrlPr>
              </m:sSubSupPr>
              <m:e>
                <m:r>
                  <w:rPr>
                    <w:rFonts w:ascii="Cambria Math" w:hAnsi="Cambria Math"/>
                  </w:rPr>
                  <m:t>v</m:t>
                </m:r>
              </m:e>
              <m:sub>
                <m:r>
                  <w:rPr>
                    <w:rFonts w:ascii="Cambria Math" w:hAnsi="Cambria Math"/>
                  </w:rPr>
                  <m:t>1</m:t>
                </m:r>
              </m:sub>
              <m:sup>
                <m:r>
                  <w:rPr>
                    <w:rFonts w:ascii="Cambria Math" w:hAnsi="Cambria Math"/>
                  </w:rPr>
                  <m:t>2</m:t>
                </m:r>
              </m:sup>
            </m:sSubSup>
            <m:r>
              <w:rPr>
                <w:rFonts w:ascii="Cambria Math" w:hAnsi="Cambria Math"/>
              </w:rPr>
              <m:t>+</m:t>
            </m:r>
            <m:sSubSup>
              <m:sSubSupPr>
                <m:ctrlPr>
                  <w:rPr>
                    <w:rFonts w:ascii="Cambria Math" w:hAnsi="Cambria Math"/>
                  </w:rPr>
                </m:ctrlPr>
              </m:sSubSupPr>
              <m:e>
                <m:r>
                  <w:rPr>
                    <w:rFonts w:ascii="Cambria Math" w:hAnsi="Cambria Math"/>
                  </w:rPr>
                  <m:t>v</m:t>
                </m:r>
              </m:e>
              <m:sub>
                <m:r>
                  <w:rPr>
                    <w:rFonts w:ascii="Cambria Math" w:hAnsi="Cambria Math"/>
                  </w:rPr>
                  <m:t>2</m:t>
                </m:r>
              </m:sub>
              <m:sup>
                <m:r>
                  <w:rPr>
                    <w:rFonts w:ascii="Cambria Math" w:hAnsi="Cambria Math"/>
                  </w:rPr>
                  <m:t>2</m:t>
                </m:r>
              </m:sup>
            </m:sSubSup>
            <m:r>
              <w:rPr>
                <w:rFonts w:ascii="Cambria Math" w:hAnsi="Cambria Math"/>
              </w:rPr>
              <m:t>+</m:t>
            </m:r>
            <m:sSubSup>
              <m:sSubSupPr>
                <m:ctrlPr>
                  <w:rPr>
                    <w:rFonts w:ascii="Cambria Math" w:hAnsi="Cambria Math"/>
                  </w:rPr>
                </m:ctrlPr>
              </m:sSubSupPr>
              <m:e>
                <m:r>
                  <w:rPr>
                    <w:rFonts w:ascii="Cambria Math" w:hAnsi="Cambria Math"/>
                  </w:rPr>
                  <m:t>v</m:t>
                </m:r>
              </m:e>
              <m:sub>
                <m:r>
                  <w:rPr>
                    <w:rFonts w:ascii="Cambria Math" w:hAnsi="Cambria Math"/>
                  </w:rPr>
                  <m:t>3</m:t>
                </m:r>
              </m:sub>
              <m:sup>
                <m:r>
                  <w:rPr>
                    <w:rFonts w:ascii="Cambria Math" w:hAnsi="Cambria Math"/>
                  </w:rPr>
                  <m:t>2</m:t>
                </m:r>
              </m:sup>
            </m:sSubSup>
          </m:e>
        </m:rad>
      </m:oMath>
    </w:p>
    <w:p w14:paraId="67116886" w14:textId="77777777" w:rsidR="00FA67FF" w:rsidRDefault="00FA67FF"/>
    <w:p w14:paraId="21E3C941" w14:textId="77777777" w:rsidR="00FA67FF" w:rsidRDefault="007A2197">
      <w:r>
        <w:tab/>
      </w:r>
    </w:p>
    <w:p w14:paraId="3AAC7DA8" w14:textId="77777777" w:rsidR="00FA67FF" w:rsidRDefault="00FA67FF"/>
    <w:p w14:paraId="065D74F8" w14:textId="77777777" w:rsidR="00FA67FF" w:rsidRDefault="00FA67FF"/>
    <w:p w14:paraId="4A5D06E4" w14:textId="77777777" w:rsidR="00FA67FF" w:rsidRDefault="007A2197">
      <w:pPr>
        <w:pStyle w:val="Heading3"/>
        <w:numPr>
          <w:ilvl w:val="2"/>
          <w:numId w:val="4"/>
        </w:numPr>
        <w:rPr>
          <w:rFonts w:ascii="Times New Roman" w:eastAsia="Times New Roman" w:hAnsi="Times New Roman" w:cs="Times New Roman"/>
        </w:rPr>
      </w:pPr>
      <w:bookmarkStart w:id="10" w:name="_heading=h.fn6cxjlbjngb" w:colFirst="0" w:colLast="0"/>
      <w:bookmarkEnd w:id="10"/>
      <w:r>
        <w:rPr>
          <w:lang w:val="el"/>
        </w:rPr>
        <w:t>Κατεύθυνση</w:t>
      </w:r>
    </w:p>
    <w:p w14:paraId="6DDE2687" w14:textId="77777777" w:rsidR="00FA67FF" w:rsidRDefault="00FA67FF">
      <w:pPr>
        <w:ind w:left="1224"/>
      </w:pPr>
    </w:p>
    <w:p w14:paraId="7E78F0BE" w14:textId="77777777" w:rsidR="00FA67FF" w:rsidRPr="00876EBA" w:rsidRDefault="007A2197">
      <w:pPr>
        <w:rPr>
          <w:rFonts w:ascii="Times New Roman" w:eastAsia="Times New Roman" w:hAnsi="Times New Roman" w:cs="Times New Roman"/>
          <w:lang w:val="el-GR"/>
        </w:rPr>
      </w:pPr>
      <w:r>
        <w:rPr>
          <w:lang w:val="el"/>
        </w:rPr>
        <w:t>Κάθε 3D διάνυσμα έχει επίσης μια κατεύθυνση, η οποία ορίζεται ως η γωνία που γίνεται από το διάνυσμα με τα τρία διανύσματα στην κανονική βάση, τα οποία είναι (1,0,0) , (0,1,0) και (0,0,1).</w:t>
      </w:r>
    </w:p>
    <w:p w14:paraId="00B891DA" w14:textId="77777777" w:rsidR="00FA67FF" w:rsidRDefault="007A2197">
      <w:pPr>
        <w:jc w:val="center"/>
      </w:pPr>
      <w:r>
        <w:rPr>
          <w:noProof/>
        </w:rPr>
        <w:drawing>
          <wp:inline distT="114300" distB="114300" distL="114300" distR="114300" wp14:anchorId="2C83B653" wp14:editId="53F66A50">
            <wp:extent cx="2519363" cy="2519363"/>
            <wp:effectExtent l="0" t="0" r="0" b="0"/>
            <wp:docPr id="226"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0"/>
                    <a:srcRect/>
                    <a:stretch>
                      <a:fillRect/>
                    </a:stretch>
                  </pic:blipFill>
                  <pic:spPr>
                    <a:xfrm>
                      <a:off x="0" y="0"/>
                      <a:ext cx="2519363" cy="2519363"/>
                    </a:xfrm>
                    <a:prstGeom prst="rect">
                      <a:avLst/>
                    </a:prstGeom>
                    <a:ln/>
                  </pic:spPr>
                </pic:pic>
              </a:graphicData>
            </a:graphic>
          </wp:inline>
        </w:drawing>
      </w:r>
    </w:p>
    <w:p w14:paraId="43C0102B" w14:textId="77777777" w:rsidR="00FA67FF" w:rsidRPr="00876EBA" w:rsidRDefault="007A2197">
      <w:pPr>
        <w:jc w:val="center"/>
        <w:rPr>
          <w:lang w:val="el-GR"/>
        </w:rPr>
      </w:pPr>
      <w:r>
        <w:rPr>
          <w:b/>
          <w:lang w:val="el"/>
        </w:rPr>
        <w:t>Σχήμα 2</w:t>
      </w:r>
      <w:r>
        <w:rPr>
          <w:lang w:val="el"/>
        </w:rPr>
        <w:t xml:space="preserve">. α, β και γ είναι οι γωνίες που σχηματίζει το διάνυσμα u με κάθε άξονα </w:t>
      </w:r>
    </w:p>
    <w:p w14:paraId="3A390F66" w14:textId="77777777" w:rsidR="00FA67FF" w:rsidRPr="00876EBA" w:rsidRDefault="00FA67FF">
      <w:pPr>
        <w:jc w:val="center"/>
        <w:rPr>
          <w:lang w:val="el-GR"/>
        </w:rPr>
      </w:pPr>
    </w:p>
    <w:p w14:paraId="3A108FD3" w14:textId="20E8383B" w:rsidR="00FA67FF" w:rsidRDefault="00876EBA">
      <w:pPr>
        <w:pStyle w:val="Heading1"/>
        <w:numPr>
          <w:ilvl w:val="0"/>
          <w:numId w:val="4"/>
        </w:numPr>
        <w:rPr>
          <w:rFonts w:ascii="Times New Roman" w:eastAsia="Times New Roman" w:hAnsi="Times New Roman" w:cs="Times New Roman"/>
        </w:rPr>
      </w:pPr>
      <w:bookmarkStart w:id="11" w:name="_heading=h.uisqedrey7wy" w:colFirst="0" w:colLast="0"/>
      <w:bookmarkEnd w:id="11"/>
      <w:r>
        <w:rPr>
          <w:lang w:val="el"/>
        </w:rPr>
        <w:t>Διανυσματική Μορφή</w:t>
      </w:r>
    </w:p>
    <w:p w14:paraId="286A6E57" w14:textId="77777777" w:rsidR="00FA67FF" w:rsidRDefault="007A2197">
      <w:pPr>
        <w:pStyle w:val="Heading2"/>
        <w:numPr>
          <w:ilvl w:val="1"/>
          <w:numId w:val="4"/>
        </w:numPr>
        <w:rPr>
          <w:rFonts w:ascii="Times New Roman" w:eastAsia="Times New Roman" w:hAnsi="Times New Roman" w:cs="Times New Roman"/>
        </w:rPr>
      </w:pPr>
      <w:bookmarkStart w:id="12" w:name="_heading=h.uyaanh6etpff" w:colFirst="0" w:colLast="0"/>
      <w:bookmarkEnd w:id="12"/>
      <w:r>
        <w:rPr>
          <w:lang w:val="el"/>
        </w:rPr>
        <w:t>Καρτεσιανό σύστημα συντεταγμένων</w:t>
      </w:r>
    </w:p>
    <w:p w14:paraId="1617CD89" w14:textId="77777777" w:rsidR="00FA67FF" w:rsidRDefault="00FA67FF">
      <w:pPr>
        <w:ind w:left="432"/>
      </w:pPr>
    </w:p>
    <w:p w14:paraId="2A34B0A6" w14:textId="77777777" w:rsidR="00FA67FF" w:rsidRPr="00876EBA" w:rsidRDefault="007A2197">
      <w:pPr>
        <w:rPr>
          <w:rFonts w:ascii="Times New Roman" w:eastAsia="Times New Roman" w:hAnsi="Times New Roman" w:cs="Times New Roman"/>
          <w:lang w:val="el-GR"/>
        </w:rPr>
      </w:pPr>
      <w:r>
        <w:rPr>
          <w:lang w:val="el"/>
        </w:rPr>
        <w:t>Το τυπικό καρτεσιανό σύστημα συντεταγμένων αποτελείται από τους τρεις άξονες (</w:t>
      </w:r>
      <w:proofErr w:type="spellStart"/>
      <w:r>
        <w:rPr>
          <w:lang w:val="el"/>
        </w:rPr>
        <w:t>x,y,z</w:t>
      </w:r>
      <w:proofErr w:type="spellEnd"/>
      <w:r>
        <w:rPr>
          <w:lang w:val="el"/>
        </w:rPr>
        <w:t>), οι οποίοι είναι αμοιβαία κάθετοι. Με αυτούς τους άξονες σε οποιοδήποτε σημείο στο διάστημα μπορούν να εκχωρηθούν τρεις συντεταγμένες:</w:t>
      </w:r>
    </w:p>
    <w:p w14:paraId="4269ACC4" w14:textId="77777777" w:rsidR="00FA67FF" w:rsidRPr="00876EBA" w:rsidRDefault="00FA67FF">
      <w:pPr>
        <w:rPr>
          <w:rFonts w:ascii="Times New Roman" w:eastAsia="Times New Roman" w:hAnsi="Times New Roman" w:cs="Times New Roman"/>
          <w:lang w:val="el-GR"/>
        </w:rPr>
      </w:pPr>
    </w:p>
    <w:p w14:paraId="6B15BA96" w14:textId="77777777" w:rsidR="00FA67FF" w:rsidRDefault="007A2197">
      <w:pPr>
        <w:rPr>
          <w:rFonts w:ascii="Times New Roman" w:eastAsia="Times New Roman" w:hAnsi="Times New Roman" w:cs="Times New Roman"/>
        </w:rPr>
      </w:pPr>
      <m:oMathPara>
        <m:oMath>
          <m:r>
            <w:rPr>
              <w:rFonts w:ascii="Times New Roman" w:eastAsia="Times New Roman" w:hAnsi="Times New Roman" w:cs="Times New Roman"/>
            </w:rPr>
            <m:t>p = (p1,p2,p3)</m:t>
          </m:r>
        </m:oMath>
      </m:oMathPara>
    </w:p>
    <w:p w14:paraId="3BA3EF19" w14:textId="77777777" w:rsidR="00FA67FF" w:rsidRDefault="00FA67FF">
      <w:pPr>
        <w:rPr>
          <w:rFonts w:ascii="Times New Roman" w:eastAsia="Times New Roman" w:hAnsi="Times New Roman" w:cs="Times New Roman"/>
        </w:rPr>
      </w:pPr>
    </w:p>
    <w:p w14:paraId="1B186D6C" w14:textId="77777777" w:rsidR="00FA67FF" w:rsidRDefault="007A2197">
      <w:pPr>
        <w:rPr>
          <w:rFonts w:ascii="Times New Roman" w:eastAsia="Times New Roman" w:hAnsi="Times New Roman" w:cs="Times New Roman"/>
        </w:rPr>
      </w:pPr>
      <w:r>
        <w:rPr>
          <w:lang w:val="el"/>
        </w:rPr>
        <w:t>Όπως αναφέρεταιp reviously, εκχωρούμε συντεταγμένες ενός διανύσματος v βάζοντας την ουρά του ( σημείο A ) στην αρχή και γράφουμε τις συντεταγμένες του σημείου στην κορυφή του ( σημείο B ). Ο συμβολισμός:</w:t>
      </w:r>
    </w:p>
    <w:p w14:paraId="132A8BD3" w14:textId="77777777" w:rsidR="00FA67FF" w:rsidRDefault="00FA67FF">
      <w:pPr>
        <w:rPr>
          <w:rFonts w:ascii="Times New Roman" w:eastAsia="Times New Roman" w:hAnsi="Times New Roman" w:cs="Times New Roman"/>
        </w:rPr>
      </w:pPr>
    </w:p>
    <w:p w14:paraId="6242CAFB" w14:textId="77777777" w:rsidR="00FA67FF" w:rsidRDefault="00000000">
      <w:pPr>
        <w:spacing w:line="276" w:lineRule="auto"/>
        <w:rPr>
          <w:rFonts w:ascii="Georgia" w:eastAsia="Georgia" w:hAnsi="Georgia" w:cs="Georgia"/>
          <w:color w:val="222222"/>
          <w:sz w:val="23"/>
          <w:szCs w:val="23"/>
          <w:highlight w:val="white"/>
        </w:rPr>
      </w:pPr>
      <m:oMathPara>
        <m:oMath>
          <m:sSup>
            <m:sSupPr>
              <m:ctrlPr>
                <w:rPr>
                  <w:rFonts w:ascii="Georgia" w:eastAsia="Georgia" w:hAnsi="Georgia" w:cs="Georgia"/>
                  <w:color w:val="222222"/>
                  <w:sz w:val="23"/>
                  <w:szCs w:val="23"/>
                  <w:highlight w:val="white"/>
                </w:rPr>
              </m:ctrlPr>
            </m:sSupPr>
            <m:e>
              <m:r>
                <w:rPr>
                  <w:rFonts w:ascii="Georgia" w:eastAsia="Georgia" w:hAnsi="Georgia" w:cs="Georgia"/>
                  <w:color w:val="222222"/>
                  <w:sz w:val="23"/>
                  <w:szCs w:val="23"/>
                  <w:highlight w:val="white"/>
                </w:rPr>
                <m:t xml:space="preserve">v </m:t>
              </m:r>
              <m:r>
                <w:rPr>
                  <w:rFonts w:ascii="Times New Roman" w:eastAsia="Times New Roman" w:hAnsi="Times New Roman" w:cs="Times New Roman"/>
                  <w:color w:val="222222"/>
                  <w:sz w:val="23"/>
                  <w:szCs w:val="23"/>
                  <w:highlight w:val="white"/>
                </w:rPr>
                <m:t xml:space="preserve">∈ </m:t>
              </m:r>
              <m:r>
                <w:rPr>
                  <w:rFonts w:ascii="Georgia" w:eastAsia="Georgia" w:hAnsi="Georgia" w:cs="Georgia"/>
                  <w:color w:val="222222"/>
                  <w:sz w:val="23"/>
                  <w:szCs w:val="23"/>
                  <w:highlight w:val="white"/>
                </w:rPr>
                <m:t>R</m:t>
              </m:r>
            </m:e>
            <m:sup>
              <m:r>
                <w:rPr>
                  <w:rFonts w:ascii="Georgia" w:eastAsia="Georgia" w:hAnsi="Georgia" w:cs="Georgia"/>
                  <w:color w:val="222222"/>
                  <w:sz w:val="23"/>
                  <w:szCs w:val="23"/>
                  <w:highlight w:val="white"/>
                </w:rPr>
                <m:t>3</m:t>
              </m:r>
            </m:sup>
          </m:sSup>
        </m:oMath>
      </m:oMathPara>
    </w:p>
    <w:p w14:paraId="3771FB44" w14:textId="77777777" w:rsidR="00FA67FF" w:rsidRDefault="00FA67FF">
      <w:pPr>
        <w:spacing w:line="276" w:lineRule="auto"/>
        <w:rPr>
          <w:rFonts w:ascii="Georgia" w:eastAsia="Georgia" w:hAnsi="Georgia" w:cs="Georgia"/>
          <w:color w:val="222222"/>
          <w:sz w:val="23"/>
          <w:szCs w:val="23"/>
          <w:highlight w:val="white"/>
        </w:rPr>
      </w:pPr>
    </w:p>
    <w:p w14:paraId="2AC131C0" w14:textId="77777777" w:rsidR="00FA67FF" w:rsidRPr="00876EBA" w:rsidRDefault="007A2197">
      <w:pPr>
        <w:rPr>
          <w:rFonts w:ascii="Times New Roman" w:eastAsia="Times New Roman" w:hAnsi="Times New Roman" w:cs="Times New Roman"/>
          <w:lang w:val="el-GR"/>
        </w:rPr>
      </w:pPr>
      <w:r>
        <w:rPr>
          <w:lang w:val="el"/>
        </w:rPr>
        <w:lastRenderedPageBreak/>
        <w:t xml:space="preserve">υποδηλώνει ότι το διάνυσμα v μπορεί να περιγραφεί από τρεις πραγματικές συντεταγμένες. </w:t>
      </w:r>
    </w:p>
    <w:p w14:paraId="509E689E" w14:textId="77777777" w:rsidR="00FA67FF" w:rsidRPr="00876EBA" w:rsidRDefault="00FA67FF">
      <w:pPr>
        <w:rPr>
          <w:rFonts w:ascii="Times New Roman" w:eastAsia="Times New Roman" w:hAnsi="Times New Roman" w:cs="Times New Roman"/>
          <w:lang w:val="el-GR"/>
        </w:rPr>
      </w:pPr>
    </w:p>
    <w:p w14:paraId="68205561" w14:textId="77777777" w:rsidR="00FA67FF" w:rsidRPr="00876EBA" w:rsidRDefault="007A2197">
      <w:pPr>
        <w:rPr>
          <w:rFonts w:ascii="Times New Roman" w:eastAsia="Times New Roman" w:hAnsi="Times New Roman" w:cs="Times New Roman"/>
          <w:color w:val="222222"/>
          <w:sz w:val="23"/>
          <w:szCs w:val="23"/>
          <w:highlight w:val="white"/>
          <w:lang w:val="el-GR"/>
        </w:rPr>
      </w:pPr>
      <w:r>
        <w:rPr>
          <w:lang w:val="el"/>
        </w:rPr>
        <w:t xml:space="preserve">Υπάρχουν δύο διαφορετικοί τύποι καρτεσιανών συντεταγμένων:  </w:t>
      </w:r>
      <w:r>
        <w:rPr>
          <w:b/>
          <w:lang w:val="el"/>
        </w:rPr>
        <w:t>δεξιόχειρες</w:t>
      </w:r>
      <w:r>
        <w:rPr>
          <w:lang w:val="el"/>
        </w:rPr>
        <w:t xml:space="preserve"> και </w:t>
      </w:r>
      <w:r>
        <w:rPr>
          <w:b/>
          <w:lang w:val="el"/>
        </w:rPr>
        <w:t>αριστερόχειρες</w:t>
      </w:r>
      <w:r>
        <w:rPr>
          <w:lang w:val="el"/>
        </w:rPr>
        <w:t>, ανάλογα με την κατεύθυνση του άξονα z.</w:t>
      </w:r>
    </w:p>
    <w:p w14:paraId="3B785E3A" w14:textId="77777777" w:rsidR="00FA67FF" w:rsidRPr="00876EBA" w:rsidRDefault="00FA67FF">
      <w:pPr>
        <w:rPr>
          <w:rFonts w:ascii="Times New Roman" w:eastAsia="Times New Roman" w:hAnsi="Times New Roman" w:cs="Times New Roman"/>
          <w:lang w:val="el-GR"/>
        </w:rPr>
      </w:pPr>
    </w:p>
    <w:p w14:paraId="13C3B7CE" w14:textId="77777777" w:rsidR="00FA67FF" w:rsidRPr="00876EBA" w:rsidRDefault="00FA67FF">
      <w:pPr>
        <w:rPr>
          <w:rFonts w:ascii="Times New Roman" w:eastAsia="Times New Roman" w:hAnsi="Times New Roman" w:cs="Times New Roman"/>
          <w:lang w:val="el-GR"/>
        </w:rPr>
      </w:pPr>
    </w:p>
    <w:p w14:paraId="566F206B" w14:textId="77777777" w:rsidR="00FA67FF" w:rsidRPr="00876EBA" w:rsidRDefault="00FA67FF">
      <w:pPr>
        <w:rPr>
          <w:rFonts w:ascii="Times New Roman" w:eastAsia="Times New Roman" w:hAnsi="Times New Roman" w:cs="Times New Roman"/>
          <w:lang w:val="el-GR"/>
        </w:rPr>
      </w:pPr>
    </w:p>
    <w:p w14:paraId="003B86C3" w14:textId="77777777" w:rsidR="00FA67FF" w:rsidRPr="00876EBA" w:rsidRDefault="00FA67FF">
      <w:pPr>
        <w:rPr>
          <w:rFonts w:ascii="Times New Roman" w:eastAsia="Times New Roman" w:hAnsi="Times New Roman" w:cs="Times New Roman"/>
          <w:lang w:val="el-GR"/>
        </w:rPr>
      </w:pPr>
    </w:p>
    <w:p w14:paraId="06AD8ACF" w14:textId="77777777" w:rsidR="00FA67FF" w:rsidRPr="00876EBA" w:rsidRDefault="007A2197">
      <w:pPr>
        <w:pStyle w:val="Heading3"/>
        <w:numPr>
          <w:ilvl w:val="2"/>
          <w:numId w:val="4"/>
        </w:numPr>
        <w:rPr>
          <w:rFonts w:ascii="Times New Roman" w:eastAsia="Times New Roman" w:hAnsi="Times New Roman" w:cs="Times New Roman"/>
          <w:lang w:val="el-GR"/>
        </w:rPr>
      </w:pPr>
      <w:bookmarkStart w:id="13" w:name="_heading=h.rylmbg4d7bw" w:colFirst="0" w:colLast="0"/>
      <w:bookmarkEnd w:id="13"/>
      <w:proofErr w:type="spellStart"/>
      <w:r>
        <w:rPr>
          <w:lang w:val="el"/>
        </w:rPr>
        <w:t>Μοναδιαίοι</w:t>
      </w:r>
      <w:proofErr w:type="spellEnd"/>
      <w:r>
        <w:rPr>
          <w:lang w:val="el"/>
        </w:rPr>
        <w:t xml:space="preserve"> φορείς του καρτεσιανού συστήματος συντεταγμένων</w:t>
      </w:r>
    </w:p>
    <w:p w14:paraId="4AB2E1DF" w14:textId="77777777" w:rsidR="00FA67FF" w:rsidRPr="00876EBA" w:rsidRDefault="00FA67FF">
      <w:pPr>
        <w:rPr>
          <w:lang w:val="el-GR"/>
        </w:rPr>
      </w:pPr>
    </w:p>
    <w:p w14:paraId="4B8FF27B" w14:textId="77777777" w:rsidR="00FA67FF" w:rsidRPr="00876EBA" w:rsidRDefault="007A2197">
      <w:pPr>
        <w:rPr>
          <w:rFonts w:ascii="Times New Roman" w:eastAsia="Times New Roman" w:hAnsi="Times New Roman" w:cs="Times New Roman"/>
          <w:lang w:val="el-GR"/>
        </w:rPr>
      </w:pPr>
      <w:proofErr w:type="spellStart"/>
      <w:r>
        <w:rPr>
          <w:lang w:val="el"/>
        </w:rPr>
        <w:t>Τοδιάνυσμα</w:t>
      </w:r>
      <w:proofErr w:type="spellEnd"/>
      <w:r>
        <w:rPr>
          <w:lang w:val="el"/>
        </w:rPr>
        <w:t xml:space="preserve"> 3D e μπορεί να δηλωθεί σε σχέση με τα </w:t>
      </w:r>
      <w:proofErr w:type="spellStart"/>
      <w:r>
        <w:rPr>
          <w:lang w:val="el"/>
        </w:rPr>
        <w:t>μοναδιαία</w:t>
      </w:r>
      <w:proofErr w:type="spellEnd"/>
      <w:r>
        <w:rPr>
          <w:lang w:val="el"/>
        </w:rPr>
        <w:t xml:space="preserve"> διανύσματα </w:t>
      </w:r>
      <w:r>
        <w:rPr>
          <w:b/>
          <w:lang w:val="el"/>
        </w:rPr>
        <w:t xml:space="preserve">i = </w:t>
      </w:r>
      <w:r>
        <w:rPr>
          <w:lang w:val="el"/>
        </w:rPr>
        <w:t xml:space="preserve">(1,0,0), </w:t>
      </w:r>
      <w:r>
        <w:rPr>
          <w:b/>
          <w:lang w:val="el"/>
        </w:rPr>
        <w:t>j =</w:t>
      </w:r>
      <w:r>
        <w:rPr>
          <w:lang w:val="el"/>
        </w:rPr>
        <w:t xml:space="preserve"> (0,1,0) και </w:t>
      </w:r>
      <w:r>
        <w:rPr>
          <w:b/>
          <w:lang w:val="el"/>
        </w:rPr>
        <w:t>k =</w:t>
      </w:r>
      <w:r>
        <w:rPr>
          <w:lang w:val="el"/>
        </w:rPr>
        <w:t xml:space="preserve"> (0,0,1). Αυτά είναι τα μοναδιαία διανύσματα που αντιπροσωπεύουν αντίστοιχα τον άξονα x, τον άξονα y και τον άξονα z. Το 3D διάνυσμα μπορεί να εκφραστεί ως το άθροισμα αυτών των τριών διανυσμάτων, καθένα από τα </w:t>
      </w:r>
      <w:r>
        <w:rPr>
          <w:i/>
          <w:lang w:val="el"/>
        </w:rPr>
        <w:t>οποία ζυγίζεται</w:t>
      </w:r>
      <w:r>
        <w:rPr>
          <w:lang w:val="el"/>
        </w:rPr>
        <w:t xml:space="preserve"> από την αντίστοιχη τιμή σε </w:t>
      </w:r>
      <w:proofErr w:type="spellStart"/>
      <w:r>
        <w:rPr>
          <w:lang w:val="el"/>
        </w:rPr>
        <w:t>x,y</w:t>
      </w:r>
      <w:proofErr w:type="spellEnd"/>
      <w:r>
        <w:rPr>
          <w:lang w:val="el"/>
        </w:rPr>
        <w:t xml:space="preserve"> και z:</w:t>
      </w:r>
    </w:p>
    <w:bookmarkStart w:id="14" w:name="_heading=h.dxp52sadfz45" w:colFirst="0" w:colLast="0" w:displacedByCustomXml="next"/>
    <w:bookmarkEnd w:id="14" w:displacedByCustomXml="next"/>
    <w:sdt>
      <w:sdtPr>
        <w:tag w:val="goog_rdk_9"/>
        <w:id w:val="2101910630"/>
      </w:sdtPr>
      <w:sdtContent>
        <w:p w14:paraId="6C56385D" w14:textId="77777777" w:rsidR="00FA67FF" w:rsidRDefault="00000000">
          <w:pPr>
            <w:pStyle w:val="Heading2"/>
            <w:rPr>
              <w:rFonts w:ascii="Times New Roman" w:eastAsia="Times New Roman" w:hAnsi="Times New Roman" w:cs="Times New Roman"/>
            </w:rPr>
          </w:pPr>
          <w:sdt>
            <w:sdtPr>
              <w:tag w:val="goog_rdk_10"/>
              <w:id w:val="1246385470"/>
            </w:sdtPr>
            <w:sdtContent>
              <w:r w:rsidR="007A2197">
                <w:rPr>
                  <w:b w:val="0"/>
                  <w:sz w:val="22"/>
                  <w:szCs w:val="22"/>
                  <w:lang w:val="el"/>
                </w:rPr>
                <w:t xml:space="preserve">→    </w:t>
              </w:r>
              <w:r w:rsidR="007A2197">
                <w:rPr>
                  <w:b w:val="0"/>
                  <w:sz w:val="22"/>
                  <w:szCs w:val="22"/>
                  <w:lang w:val="el"/>
                </w:rPr>
                <w:tab/>
              </w:r>
              <w:r w:rsidR="007A2197">
                <w:rPr>
                  <w:b w:val="0"/>
                  <w:sz w:val="22"/>
                  <w:szCs w:val="22"/>
                  <w:lang w:val="el"/>
                </w:rPr>
                <w:tab/>
              </w:r>
              <w:r w:rsidR="007A2197">
                <w:rPr>
                  <w:b w:val="0"/>
                  <w:sz w:val="22"/>
                  <w:szCs w:val="22"/>
                  <w:lang w:val="el"/>
                </w:rPr>
                <w:tab/>
                <w:t xml:space="preserve">      → →               →            </w:t>
              </w:r>
            </w:sdtContent>
          </w:sdt>
        </w:p>
      </w:sdtContent>
    </w:sdt>
    <w:p w14:paraId="42BD4644" w14:textId="77777777" w:rsidR="00FA67FF" w:rsidRDefault="00FA67FF">
      <w:pPr>
        <w:rPr>
          <w:rFonts w:ascii="Times New Roman" w:eastAsia="Times New Roman" w:hAnsi="Times New Roman" w:cs="Times New Roman"/>
        </w:rPr>
      </w:pPr>
    </w:p>
    <w:p w14:paraId="723D698E" w14:textId="77777777" w:rsidR="00FA67FF" w:rsidRDefault="007A2197">
      <w:pPr>
        <w:rPr>
          <w:rFonts w:ascii="Times New Roman" w:eastAsia="Times New Roman" w:hAnsi="Times New Roman" w:cs="Times New Roman"/>
        </w:rPr>
      </w:pPr>
      <m:oMathPara>
        <m:oMath>
          <m:r>
            <w:rPr>
              <w:rFonts w:ascii="Times New Roman" w:eastAsia="Times New Roman" w:hAnsi="Times New Roman" w:cs="Times New Roman"/>
            </w:rPr>
            <m:t>v= (v1,v2,v3) = v1*i + v2 *j + v3 *k</m:t>
          </m:r>
        </m:oMath>
      </m:oMathPara>
    </w:p>
    <w:p w14:paraId="39075809" w14:textId="77777777" w:rsidR="00FA67FF" w:rsidRDefault="00FA67FF"/>
    <w:p w14:paraId="69C91707" w14:textId="77777777" w:rsidR="00FA67FF" w:rsidRDefault="00FA67FF"/>
    <w:p w14:paraId="62854580" w14:textId="77777777" w:rsidR="00FA67FF" w:rsidRDefault="00FA67FF"/>
    <w:p w14:paraId="2DC83729" w14:textId="77777777" w:rsidR="00FA67FF" w:rsidRDefault="00FA67FF"/>
    <w:p w14:paraId="74F8FCCD" w14:textId="77777777" w:rsidR="00FA67FF" w:rsidRDefault="007A2197">
      <w:pPr>
        <w:pStyle w:val="Heading3"/>
        <w:numPr>
          <w:ilvl w:val="2"/>
          <w:numId w:val="4"/>
        </w:numPr>
        <w:rPr>
          <w:rFonts w:ascii="Times New Roman" w:eastAsia="Times New Roman" w:hAnsi="Times New Roman" w:cs="Times New Roman"/>
        </w:rPr>
      </w:pPr>
      <w:bookmarkStart w:id="15" w:name="_heading=h.n33lzrpbqx6q" w:colFirst="0" w:colLast="0"/>
      <w:bookmarkEnd w:id="15"/>
      <w:r>
        <w:rPr>
          <w:lang w:val="el"/>
        </w:rPr>
        <w:t>Λειτουργίες</w:t>
      </w:r>
    </w:p>
    <w:p w14:paraId="0F074DAB" w14:textId="77777777" w:rsidR="00FA67FF" w:rsidRDefault="00FA67FF"/>
    <w:p w14:paraId="263B6314" w14:textId="77777777" w:rsidR="00FA67FF" w:rsidRPr="00876EBA" w:rsidRDefault="007A2197">
      <w:pPr>
        <w:rPr>
          <w:rFonts w:ascii="Times New Roman" w:eastAsia="Times New Roman" w:hAnsi="Times New Roman" w:cs="Times New Roman"/>
          <w:lang w:val="el-GR"/>
        </w:rPr>
      </w:pPr>
      <w:r>
        <w:rPr>
          <w:lang w:val="el"/>
        </w:rPr>
        <w:t>Οι μαθηματικές πράξεις μεταξύ τρισδιάστατων διανυσμάτων εκτελούνται συστατικό προς συστατικό.</w:t>
      </w:r>
    </w:p>
    <w:p w14:paraId="4F54B475" w14:textId="77777777" w:rsidR="00FA67FF" w:rsidRPr="00876EBA" w:rsidRDefault="00FA67FF">
      <w:pPr>
        <w:rPr>
          <w:rFonts w:ascii="Times New Roman" w:eastAsia="Times New Roman" w:hAnsi="Times New Roman" w:cs="Times New Roman"/>
          <w:lang w:val="el-GR"/>
        </w:rPr>
      </w:pPr>
    </w:p>
    <w:p w14:paraId="7F9BBD33" w14:textId="77777777" w:rsidR="00FA67FF" w:rsidRDefault="007A2197">
      <w:pPr>
        <w:rPr>
          <w:rFonts w:ascii="Times New Roman" w:eastAsia="Times New Roman" w:hAnsi="Times New Roman" w:cs="Times New Roman"/>
        </w:rPr>
      </w:pPr>
      <m:oMath>
        <m:r>
          <w:rPr>
            <w:rFonts w:ascii="Times New Roman" w:eastAsia="Times New Roman" w:hAnsi="Times New Roman" w:cs="Times New Roman"/>
          </w:rPr>
          <m:t xml:space="preserve">v = ( v1,v2,v3 ) </m:t>
        </m:r>
      </m:oMath>
      <w:r>
        <w:rPr>
          <w:lang w:val="el"/>
        </w:rPr>
        <w:tab/>
      </w:r>
      <w:r>
        <w:rPr>
          <w:lang w:val="el"/>
        </w:rPr>
        <w:tab/>
      </w:r>
      <w:r>
        <w:rPr>
          <w:lang w:val="el"/>
        </w:rPr>
        <w:tab/>
      </w:r>
      <w:r>
        <w:rPr>
          <w:lang w:val="el"/>
        </w:rPr>
        <w:tab/>
      </w:r>
      <m:oMath>
        <m:r>
          <w:rPr>
            <w:rFonts w:ascii="Times New Roman" w:eastAsia="Times New Roman" w:hAnsi="Times New Roman" w:cs="Times New Roman"/>
          </w:rPr>
          <m:t>u = ( u1,u2,u3 )</m:t>
        </m:r>
      </m:oMath>
    </w:p>
    <w:p w14:paraId="14B63F6C" w14:textId="77777777" w:rsidR="00FA67FF" w:rsidRDefault="00FA67FF">
      <w:pPr>
        <w:rPr>
          <w:rFonts w:ascii="Times New Roman" w:eastAsia="Times New Roman" w:hAnsi="Times New Roman" w:cs="Times New Roman"/>
        </w:rPr>
      </w:pPr>
    </w:p>
    <w:p w14:paraId="2EABC94F" w14:textId="77777777" w:rsidR="00FA67FF" w:rsidRDefault="007A2197">
      <w:pPr>
        <w:rPr>
          <w:rFonts w:ascii="Times New Roman" w:eastAsia="Times New Roman" w:hAnsi="Times New Roman" w:cs="Times New Roman"/>
          <w:b/>
        </w:rPr>
      </w:pPr>
      <w:r>
        <w:rPr>
          <w:lang w:val="el"/>
        </w:rPr>
        <w:tab/>
      </w:r>
      <w:r>
        <w:rPr>
          <w:b/>
          <w:lang w:val="el"/>
        </w:rPr>
        <w:t>Άθροισμα:</w:t>
      </w:r>
    </w:p>
    <w:p w14:paraId="0F56A296" w14:textId="77777777" w:rsidR="00FA67FF" w:rsidRDefault="007A2197">
      <w:pPr>
        <w:rPr>
          <w:rFonts w:ascii="Times New Roman" w:eastAsia="Times New Roman" w:hAnsi="Times New Roman" w:cs="Times New Roman"/>
          <w:b/>
        </w:rPr>
      </w:pPr>
      <w:r>
        <w:rPr>
          <w:b/>
          <w:lang w:val="el"/>
        </w:rPr>
        <w:tab/>
      </w:r>
      <w:r>
        <w:rPr>
          <w:b/>
          <w:lang w:val="el"/>
        </w:rPr>
        <w:tab/>
      </w:r>
      <m:oMath>
        <m:r>
          <m:rPr>
            <m:sty m:val="bi"/>
          </m:rPr>
          <w:rPr>
            <w:rFonts w:ascii="Times New Roman" w:eastAsia="Times New Roman" w:hAnsi="Times New Roman" w:cs="Times New Roman"/>
          </w:rPr>
          <m:t>v + u =  ( v</m:t>
        </m:r>
        <m:r>
          <m:rPr>
            <m:sty m:val="bi"/>
          </m:rPr>
          <w:rPr>
            <w:rFonts w:ascii="Times New Roman" w:eastAsia="Times New Roman" w:hAnsi="Times New Roman" w:cs="Times New Roman"/>
          </w:rPr>
          <m:t>1+ u</m:t>
        </m:r>
        <m:r>
          <m:rPr>
            <m:sty m:val="bi"/>
          </m:rPr>
          <w:rPr>
            <w:rFonts w:ascii="Times New Roman" w:eastAsia="Times New Roman" w:hAnsi="Times New Roman" w:cs="Times New Roman"/>
          </w:rPr>
          <m:t>1, v</m:t>
        </m:r>
        <m:r>
          <m:rPr>
            <m:sty m:val="bi"/>
          </m:rPr>
          <w:rPr>
            <w:rFonts w:ascii="Times New Roman" w:eastAsia="Times New Roman" w:hAnsi="Times New Roman" w:cs="Times New Roman"/>
          </w:rPr>
          <m:t>2+u</m:t>
        </m:r>
        <m:r>
          <m:rPr>
            <m:sty m:val="bi"/>
          </m:rPr>
          <w:rPr>
            <w:rFonts w:ascii="Times New Roman" w:eastAsia="Times New Roman" w:hAnsi="Times New Roman" w:cs="Times New Roman"/>
          </w:rPr>
          <m:t>2, v</m:t>
        </m:r>
        <m:r>
          <m:rPr>
            <m:sty m:val="bi"/>
          </m:rPr>
          <w:rPr>
            <w:rFonts w:ascii="Times New Roman" w:eastAsia="Times New Roman" w:hAnsi="Times New Roman" w:cs="Times New Roman"/>
          </w:rPr>
          <m:t>3+u</m:t>
        </m:r>
        <m:r>
          <m:rPr>
            <m:sty m:val="bi"/>
          </m:rPr>
          <w:rPr>
            <w:rFonts w:ascii="Times New Roman" w:eastAsia="Times New Roman" w:hAnsi="Times New Roman" w:cs="Times New Roman"/>
          </w:rPr>
          <m:t>3 )</m:t>
        </m:r>
      </m:oMath>
    </w:p>
    <w:p w14:paraId="09A80187" w14:textId="77777777" w:rsidR="00FA67FF" w:rsidRDefault="007A2197">
      <w:r>
        <w:rPr>
          <w:lang w:val="el"/>
        </w:rPr>
        <w:tab/>
      </w:r>
      <w:r>
        <w:rPr>
          <w:b/>
          <w:lang w:val="el"/>
        </w:rPr>
        <w:t>Διαφορά:</w:t>
      </w:r>
    </w:p>
    <w:p w14:paraId="0D4F51E4" w14:textId="77777777" w:rsidR="00FA67FF" w:rsidRDefault="007A2197">
      <w:r>
        <w:rPr>
          <w:lang w:val="el"/>
        </w:rPr>
        <w:tab/>
      </w:r>
      <w:r>
        <w:rPr>
          <w:lang w:val="el"/>
        </w:rPr>
        <w:tab/>
      </w:r>
      <m:oMath>
        <m:r>
          <w:rPr>
            <w:rFonts w:ascii="Cambria Math" w:hAnsi="Cambria Math"/>
          </w:rPr>
          <m:t>u - v = ( u1-v1, u2-v2, u3-v3 )</m:t>
        </m:r>
      </m:oMath>
    </w:p>
    <w:p w14:paraId="370553FF" w14:textId="77777777" w:rsidR="00FA67FF" w:rsidRDefault="007A2197">
      <w:pPr>
        <w:rPr>
          <w:rFonts w:ascii="Times New Roman" w:eastAsia="Times New Roman" w:hAnsi="Times New Roman" w:cs="Times New Roman"/>
          <w:b/>
        </w:rPr>
      </w:pPr>
      <w:r>
        <w:rPr>
          <w:lang w:val="el"/>
        </w:rPr>
        <w:tab/>
      </w:r>
      <w:r>
        <w:rPr>
          <w:b/>
          <w:lang w:val="el"/>
        </w:rPr>
        <w:t>Πολλαπλασιασμός με έναν αριθμό:</w:t>
      </w:r>
    </w:p>
    <w:p w14:paraId="62743201" w14:textId="77777777" w:rsidR="00FA67FF" w:rsidRDefault="007A2197">
      <w:pPr>
        <w:rPr>
          <w:rFonts w:ascii="Times New Roman" w:eastAsia="Times New Roman" w:hAnsi="Times New Roman" w:cs="Times New Roman"/>
          <w:b/>
        </w:rPr>
      </w:pPr>
      <w:r>
        <w:rPr>
          <w:b/>
          <w:lang w:val="el"/>
        </w:rPr>
        <w:tab/>
      </w:r>
      <w:r>
        <w:rPr>
          <w:b/>
          <w:lang w:val="el"/>
        </w:rPr>
        <w:tab/>
      </w:r>
      <m:oMath>
        <m:r>
          <m:rPr>
            <m:sty m:val="bi"/>
          </m:rPr>
          <w:rPr>
            <w:rFonts w:ascii="Times New Roman" w:eastAsia="Times New Roman" w:hAnsi="Times New Roman" w:cs="Times New Roman"/>
          </w:rPr>
          <m:t>n * v = ( n* v</m:t>
        </m:r>
        <m:r>
          <m:rPr>
            <m:sty m:val="bi"/>
          </m:rPr>
          <w:rPr>
            <w:rFonts w:ascii="Times New Roman" w:eastAsia="Times New Roman" w:hAnsi="Times New Roman" w:cs="Times New Roman"/>
          </w:rPr>
          <m:t>1, n*v</m:t>
        </m:r>
        <m:r>
          <m:rPr>
            <m:sty m:val="bi"/>
          </m:rPr>
          <w:rPr>
            <w:rFonts w:ascii="Times New Roman" w:eastAsia="Times New Roman" w:hAnsi="Times New Roman" w:cs="Times New Roman"/>
          </w:rPr>
          <m:t>2, n * v</m:t>
        </m:r>
        <m:r>
          <m:rPr>
            <m:sty m:val="bi"/>
          </m:rPr>
          <w:rPr>
            <w:rFonts w:ascii="Times New Roman" w:eastAsia="Times New Roman" w:hAnsi="Times New Roman" w:cs="Times New Roman"/>
          </w:rPr>
          <m:t>3 )</m:t>
        </m:r>
      </m:oMath>
    </w:p>
    <w:p w14:paraId="1EAF3E6F" w14:textId="77777777" w:rsidR="00FA67FF" w:rsidRDefault="00FA67FF">
      <w:pPr>
        <w:rPr>
          <w:rFonts w:ascii="Times New Roman" w:eastAsia="Times New Roman" w:hAnsi="Times New Roman" w:cs="Times New Roman"/>
          <w:b/>
        </w:rPr>
      </w:pPr>
    </w:p>
    <w:p w14:paraId="43FAFBA5" w14:textId="77777777" w:rsidR="00FA67FF" w:rsidRDefault="00FA67FF">
      <w:pPr>
        <w:rPr>
          <w:rFonts w:ascii="Times New Roman" w:eastAsia="Times New Roman" w:hAnsi="Times New Roman" w:cs="Times New Roman"/>
          <w:b/>
        </w:rPr>
      </w:pPr>
    </w:p>
    <w:p w14:paraId="0E94C22F" w14:textId="77777777" w:rsidR="00FA67FF" w:rsidRDefault="00FA67FF">
      <w:pPr>
        <w:rPr>
          <w:rFonts w:ascii="Times New Roman" w:eastAsia="Times New Roman" w:hAnsi="Times New Roman" w:cs="Times New Roman"/>
          <w:b/>
        </w:rPr>
      </w:pPr>
    </w:p>
    <w:p w14:paraId="7BEA455C" w14:textId="77777777" w:rsidR="00FA67FF" w:rsidRDefault="00FA67FF">
      <w:pPr>
        <w:rPr>
          <w:rFonts w:ascii="Times New Roman" w:eastAsia="Times New Roman" w:hAnsi="Times New Roman" w:cs="Times New Roman"/>
          <w:b/>
        </w:rPr>
      </w:pPr>
    </w:p>
    <w:p w14:paraId="6573D4C7" w14:textId="77777777" w:rsidR="00FA67FF" w:rsidRDefault="00FA67FF">
      <w:pPr>
        <w:rPr>
          <w:rFonts w:ascii="Times New Roman" w:eastAsia="Times New Roman" w:hAnsi="Times New Roman" w:cs="Times New Roman"/>
          <w:b/>
        </w:rPr>
      </w:pPr>
    </w:p>
    <w:p w14:paraId="27B6C7F6" w14:textId="77777777" w:rsidR="00FA67FF" w:rsidRDefault="00FA67FF">
      <w:pPr>
        <w:rPr>
          <w:rFonts w:ascii="Times New Roman" w:eastAsia="Times New Roman" w:hAnsi="Times New Roman" w:cs="Times New Roman"/>
          <w:b/>
        </w:rPr>
      </w:pPr>
    </w:p>
    <w:p w14:paraId="2A21F0E6" w14:textId="77777777" w:rsidR="00FA67FF" w:rsidRDefault="00FA67FF">
      <w:pPr>
        <w:rPr>
          <w:rFonts w:ascii="Times New Roman" w:eastAsia="Times New Roman" w:hAnsi="Times New Roman" w:cs="Times New Roman"/>
          <w:b/>
        </w:rPr>
      </w:pPr>
    </w:p>
    <w:p w14:paraId="73237ACC" w14:textId="77777777" w:rsidR="00FA67FF" w:rsidRDefault="00FA67FF">
      <w:pPr>
        <w:rPr>
          <w:rFonts w:ascii="Times New Roman" w:eastAsia="Times New Roman" w:hAnsi="Times New Roman" w:cs="Times New Roman"/>
          <w:b/>
        </w:rPr>
      </w:pPr>
    </w:p>
    <w:p w14:paraId="332ADCBF" w14:textId="77777777" w:rsidR="00FA67FF" w:rsidRDefault="00FA67FF">
      <w:pPr>
        <w:rPr>
          <w:rFonts w:ascii="Times New Roman" w:eastAsia="Times New Roman" w:hAnsi="Times New Roman" w:cs="Times New Roman"/>
          <w:b/>
        </w:rPr>
      </w:pPr>
    </w:p>
    <w:p w14:paraId="0E634FF3" w14:textId="77777777" w:rsidR="00FA67FF" w:rsidRDefault="00FA67FF">
      <w:pPr>
        <w:rPr>
          <w:rFonts w:ascii="Times New Roman" w:eastAsia="Times New Roman" w:hAnsi="Times New Roman" w:cs="Times New Roman"/>
          <w:b/>
        </w:rPr>
      </w:pPr>
    </w:p>
    <w:p w14:paraId="12FED879" w14:textId="77777777" w:rsidR="00FA67FF" w:rsidRDefault="00FA67FF">
      <w:pPr>
        <w:rPr>
          <w:rFonts w:ascii="Times New Roman" w:eastAsia="Times New Roman" w:hAnsi="Times New Roman" w:cs="Times New Roman"/>
          <w:b/>
        </w:rPr>
      </w:pPr>
    </w:p>
    <w:p w14:paraId="55C36077" w14:textId="77777777" w:rsidR="00FA67FF" w:rsidRDefault="00FA67FF">
      <w:pPr>
        <w:rPr>
          <w:rFonts w:ascii="Times New Roman" w:eastAsia="Times New Roman" w:hAnsi="Times New Roman" w:cs="Times New Roman"/>
          <w:b/>
        </w:rPr>
      </w:pPr>
    </w:p>
    <w:p w14:paraId="43588C26" w14:textId="77777777" w:rsidR="00FA67FF" w:rsidRDefault="00FA67FF">
      <w:pPr>
        <w:rPr>
          <w:rFonts w:ascii="Times New Roman" w:eastAsia="Times New Roman" w:hAnsi="Times New Roman" w:cs="Times New Roman"/>
          <w:b/>
        </w:rPr>
      </w:pPr>
    </w:p>
    <w:p w14:paraId="37055C41" w14:textId="77777777" w:rsidR="00FA67FF" w:rsidRDefault="00FA67FF">
      <w:pPr>
        <w:rPr>
          <w:rFonts w:ascii="Times New Roman" w:eastAsia="Times New Roman" w:hAnsi="Times New Roman" w:cs="Times New Roman"/>
          <w:b/>
        </w:rPr>
      </w:pPr>
    </w:p>
    <w:p w14:paraId="63B10A45" w14:textId="77777777" w:rsidR="00FA67FF" w:rsidRDefault="00FA67FF">
      <w:pPr>
        <w:rPr>
          <w:rFonts w:ascii="Times New Roman" w:eastAsia="Times New Roman" w:hAnsi="Times New Roman" w:cs="Times New Roman"/>
          <w:b/>
        </w:rPr>
      </w:pPr>
    </w:p>
    <w:p w14:paraId="19E3DF0C" w14:textId="77777777" w:rsidR="00FA67FF" w:rsidRDefault="00FA67FF">
      <w:pPr>
        <w:rPr>
          <w:rFonts w:ascii="Times New Roman" w:eastAsia="Times New Roman" w:hAnsi="Times New Roman" w:cs="Times New Roman"/>
          <w:b/>
        </w:rPr>
      </w:pPr>
    </w:p>
    <w:p w14:paraId="55F08B00" w14:textId="77777777" w:rsidR="00FA67FF" w:rsidRDefault="007A2197">
      <w:pPr>
        <w:pStyle w:val="Heading2"/>
        <w:numPr>
          <w:ilvl w:val="1"/>
          <w:numId w:val="4"/>
        </w:numPr>
        <w:rPr>
          <w:rFonts w:ascii="Times New Roman" w:eastAsia="Times New Roman" w:hAnsi="Times New Roman" w:cs="Times New Roman"/>
        </w:rPr>
      </w:pPr>
      <w:bookmarkStart w:id="16" w:name="_heading=h.8ismeonbl6h0" w:colFirst="0" w:colLast="0"/>
      <w:bookmarkEnd w:id="16"/>
      <w:r>
        <w:rPr>
          <w:lang w:val="el"/>
        </w:rPr>
        <w:t>Κυλινδρικό σύστημα συντεταγμένων</w:t>
      </w:r>
    </w:p>
    <w:p w14:paraId="08116F52" w14:textId="77777777" w:rsidR="00FA67FF" w:rsidRDefault="00FA67FF">
      <w:pPr>
        <w:ind w:left="432"/>
      </w:pPr>
    </w:p>
    <w:p w14:paraId="1FE85AFB" w14:textId="77777777" w:rsidR="00FA67FF" w:rsidRPr="00876EBA" w:rsidRDefault="007A2197">
      <w:pPr>
        <w:rPr>
          <w:rFonts w:ascii="Times New Roman" w:eastAsia="Times New Roman" w:hAnsi="Times New Roman" w:cs="Times New Roman"/>
          <w:lang w:val="el-GR"/>
        </w:rPr>
      </w:pPr>
      <w:r>
        <w:rPr>
          <w:lang w:val="el"/>
        </w:rPr>
        <w:t xml:space="preserve">Στο 2D, το πολικό σύστημα συντεταγμένων αναγνωρίζει ένα σημείο στο επίπεδο από ένα ζεύγος συντεταγμένων, το πρώτο είναι το μήκος της γραμμής </w:t>
      </w:r>
      <w:r>
        <w:rPr>
          <w:b/>
          <w:lang w:val="el"/>
        </w:rPr>
        <w:t>r</w:t>
      </w:r>
      <w:r>
        <w:rPr>
          <w:lang w:val="el"/>
        </w:rPr>
        <w:t xml:space="preserve"> που συνδέει το σημείο με την αρχή, το δεύτερο είναι η γωνία </w:t>
      </w:r>
      <w:r>
        <w:rPr>
          <w:b/>
          <w:lang w:val="el"/>
        </w:rPr>
        <w:t xml:space="preserve">θ </w:t>
      </w:r>
      <w:r>
        <w:rPr>
          <w:lang w:val="el"/>
        </w:rPr>
        <w:t>που σχηματίζει αυτή η γραμμή με μια σταθερή γραμμή ( συνήθως ο άξονας x ).</w:t>
      </w:r>
    </w:p>
    <w:p w14:paraId="2FF71FE2" w14:textId="77777777" w:rsidR="00FA67FF" w:rsidRDefault="007A2197">
      <w:pPr>
        <w:jc w:val="center"/>
        <w:rPr>
          <w:rFonts w:ascii="Times New Roman" w:eastAsia="Times New Roman" w:hAnsi="Times New Roman" w:cs="Times New Roman"/>
        </w:rPr>
      </w:pPr>
      <w:r>
        <w:rPr>
          <w:rFonts w:ascii="Times New Roman" w:eastAsia="Times New Roman" w:hAnsi="Times New Roman" w:cs="Times New Roman"/>
          <w:noProof/>
        </w:rPr>
        <w:drawing>
          <wp:inline distT="114300" distB="114300" distL="114300" distR="114300" wp14:anchorId="2F5968F0" wp14:editId="141B8BEB">
            <wp:extent cx="3381375" cy="3381375"/>
            <wp:effectExtent l="0" t="0" r="0" b="0"/>
            <wp:docPr id="222"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1"/>
                    <a:srcRect/>
                    <a:stretch>
                      <a:fillRect/>
                    </a:stretch>
                  </pic:blipFill>
                  <pic:spPr>
                    <a:xfrm>
                      <a:off x="0" y="0"/>
                      <a:ext cx="3381375" cy="3381375"/>
                    </a:xfrm>
                    <a:prstGeom prst="rect">
                      <a:avLst/>
                    </a:prstGeom>
                    <a:ln/>
                  </pic:spPr>
                </pic:pic>
              </a:graphicData>
            </a:graphic>
          </wp:inline>
        </w:drawing>
      </w:r>
    </w:p>
    <w:p w14:paraId="368EECA1" w14:textId="77777777" w:rsidR="00FA67FF" w:rsidRDefault="00FA67FF">
      <w:pPr>
        <w:rPr>
          <w:rFonts w:ascii="Times New Roman" w:eastAsia="Times New Roman" w:hAnsi="Times New Roman" w:cs="Times New Roman"/>
        </w:rPr>
      </w:pPr>
    </w:p>
    <w:p w14:paraId="2418B9ED" w14:textId="77777777" w:rsidR="00FA67FF" w:rsidRPr="00876EBA" w:rsidRDefault="007A2197">
      <w:pPr>
        <w:jc w:val="center"/>
        <w:rPr>
          <w:lang w:val="el-GR"/>
        </w:rPr>
      </w:pPr>
      <w:r>
        <w:rPr>
          <w:b/>
          <w:lang w:val="el"/>
        </w:rPr>
        <w:t>Εικόνα 3</w:t>
      </w:r>
      <w:r>
        <w:rPr>
          <w:lang w:val="el"/>
        </w:rPr>
        <w:t xml:space="preserve">. 2D σύστημα πολικών συντεταγμένων ( r, θ ) και καρτεσιανό σύστημα συντεταγμένων ( </w:t>
      </w:r>
      <w:proofErr w:type="spellStart"/>
      <w:r>
        <w:rPr>
          <w:lang w:val="el"/>
        </w:rPr>
        <w:t>x,y</w:t>
      </w:r>
      <w:proofErr w:type="spellEnd"/>
      <w:r>
        <w:rPr>
          <w:lang w:val="el"/>
        </w:rPr>
        <w:t xml:space="preserve"> )</w:t>
      </w:r>
    </w:p>
    <w:p w14:paraId="63A17FFA" w14:textId="77777777" w:rsidR="00FA67FF" w:rsidRPr="00876EBA" w:rsidRDefault="00FA67FF">
      <w:pPr>
        <w:jc w:val="center"/>
        <w:rPr>
          <w:lang w:val="el-GR"/>
        </w:rPr>
      </w:pPr>
    </w:p>
    <w:p w14:paraId="45B79394" w14:textId="77777777" w:rsidR="00FA67FF" w:rsidRPr="00876EBA" w:rsidRDefault="00FA67FF">
      <w:pPr>
        <w:rPr>
          <w:rFonts w:ascii="Times New Roman" w:eastAsia="Times New Roman" w:hAnsi="Times New Roman" w:cs="Times New Roman"/>
          <w:lang w:val="el-GR"/>
        </w:rPr>
      </w:pPr>
    </w:p>
    <w:p w14:paraId="2EA574FA" w14:textId="77777777" w:rsidR="00FA67FF" w:rsidRPr="00876EBA" w:rsidRDefault="007A2197">
      <w:pPr>
        <w:rPr>
          <w:rFonts w:ascii="Times New Roman" w:eastAsia="Times New Roman" w:hAnsi="Times New Roman" w:cs="Times New Roman"/>
          <w:lang w:val="el-GR"/>
        </w:rPr>
      </w:pPr>
      <w:r>
        <w:rPr>
          <w:lang w:val="el"/>
        </w:rPr>
        <w:t xml:space="preserve">Στο κυλινδρικό σύστημα συντεταγμένων  προσθέτουμε το ύψος </w:t>
      </w:r>
      <w:r>
        <w:rPr>
          <w:b/>
          <w:lang w:val="el"/>
        </w:rPr>
        <w:t>h</w:t>
      </w:r>
      <w:r>
        <w:rPr>
          <w:lang w:val="el"/>
        </w:rPr>
        <w:t xml:space="preserve"> στις πολικές συντεταγμένες.</w:t>
      </w:r>
    </w:p>
    <w:p w14:paraId="1C8556FD" w14:textId="77777777" w:rsidR="00FA67FF" w:rsidRPr="00876EBA" w:rsidRDefault="00FA67FF">
      <w:pPr>
        <w:rPr>
          <w:rFonts w:ascii="Times New Roman" w:eastAsia="Times New Roman" w:hAnsi="Times New Roman" w:cs="Times New Roman"/>
          <w:lang w:val="el-GR"/>
        </w:rPr>
      </w:pPr>
    </w:p>
    <w:p w14:paraId="4266FC48" w14:textId="77777777" w:rsidR="00FA67FF" w:rsidRDefault="007A2197">
      <w:pPr>
        <w:jc w:val="center"/>
        <w:rPr>
          <w:rFonts w:ascii="Times New Roman" w:eastAsia="Times New Roman" w:hAnsi="Times New Roman" w:cs="Times New Roman"/>
        </w:rPr>
      </w:pPr>
      <w:r>
        <w:rPr>
          <w:rFonts w:ascii="Times New Roman" w:eastAsia="Times New Roman" w:hAnsi="Times New Roman" w:cs="Times New Roman"/>
          <w:noProof/>
        </w:rPr>
        <w:lastRenderedPageBreak/>
        <w:drawing>
          <wp:inline distT="114300" distB="114300" distL="114300" distR="114300" wp14:anchorId="7FD369D8" wp14:editId="6C907B80">
            <wp:extent cx="2447925" cy="1657350"/>
            <wp:effectExtent l="0" t="0" r="0" b="0"/>
            <wp:docPr id="228"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2"/>
                    <a:srcRect/>
                    <a:stretch>
                      <a:fillRect/>
                    </a:stretch>
                  </pic:blipFill>
                  <pic:spPr>
                    <a:xfrm>
                      <a:off x="0" y="0"/>
                      <a:ext cx="2447925" cy="1657350"/>
                    </a:xfrm>
                    <a:prstGeom prst="rect">
                      <a:avLst/>
                    </a:prstGeom>
                    <a:ln/>
                  </pic:spPr>
                </pic:pic>
              </a:graphicData>
            </a:graphic>
          </wp:inline>
        </w:drawing>
      </w:r>
    </w:p>
    <w:p w14:paraId="03E91DDE" w14:textId="77777777" w:rsidR="00FA67FF" w:rsidRPr="00876EBA" w:rsidRDefault="007A2197">
      <w:pPr>
        <w:jc w:val="center"/>
        <w:rPr>
          <w:rFonts w:ascii="Times New Roman" w:eastAsia="Times New Roman" w:hAnsi="Times New Roman" w:cs="Times New Roman"/>
          <w:b/>
          <w:lang w:val="el-GR"/>
        </w:rPr>
      </w:pPr>
      <w:r>
        <w:rPr>
          <w:b/>
          <w:lang w:val="el"/>
        </w:rPr>
        <w:t>Εικόνα 4</w:t>
      </w:r>
      <w:r>
        <w:rPr>
          <w:lang w:val="el"/>
        </w:rPr>
        <w:t xml:space="preserve">. Κυλινδρικό σύστημα συντεταγμένων (  </w:t>
      </w:r>
      <w:r>
        <w:rPr>
          <w:color w:val="202122"/>
          <w:sz w:val="21"/>
          <w:szCs w:val="21"/>
          <w:highlight w:val="white"/>
          <w:lang w:val="el"/>
        </w:rPr>
        <w:t>ρ</w:t>
      </w:r>
      <w:r>
        <w:rPr>
          <w:lang w:val="el"/>
        </w:rPr>
        <w:t>, θ, h ) [1]</w:t>
      </w:r>
    </w:p>
    <w:p w14:paraId="212B7A9C" w14:textId="77777777" w:rsidR="00FA67FF" w:rsidRPr="00876EBA" w:rsidRDefault="00FA67FF">
      <w:pPr>
        <w:rPr>
          <w:lang w:val="el-GR"/>
        </w:rPr>
      </w:pPr>
    </w:p>
    <w:p w14:paraId="1C0B658D" w14:textId="77777777" w:rsidR="00FA67FF" w:rsidRDefault="007A2197">
      <w:pPr>
        <w:pStyle w:val="Heading2"/>
        <w:numPr>
          <w:ilvl w:val="1"/>
          <w:numId w:val="4"/>
        </w:numPr>
        <w:rPr>
          <w:rFonts w:ascii="Times New Roman" w:eastAsia="Times New Roman" w:hAnsi="Times New Roman" w:cs="Times New Roman"/>
        </w:rPr>
      </w:pPr>
      <w:bookmarkStart w:id="17" w:name="_heading=h.d4f78cfl9mq5" w:colFirst="0" w:colLast="0"/>
      <w:bookmarkEnd w:id="17"/>
      <w:r>
        <w:rPr>
          <w:lang w:val="el"/>
        </w:rPr>
        <w:t>Ομοιογενές σύστημα συντεταγμένων</w:t>
      </w:r>
    </w:p>
    <w:p w14:paraId="7C439282" w14:textId="77777777" w:rsidR="00FA67FF" w:rsidRDefault="00FA67FF">
      <w:pPr>
        <w:ind w:left="432"/>
      </w:pPr>
    </w:p>
    <w:p w14:paraId="47587F96" w14:textId="77777777" w:rsidR="00FA67FF" w:rsidRPr="00876EBA" w:rsidRDefault="007A2197">
      <w:pPr>
        <w:rPr>
          <w:rFonts w:ascii="Times New Roman" w:eastAsia="Times New Roman" w:hAnsi="Times New Roman" w:cs="Times New Roman"/>
          <w:lang w:val="el-GR"/>
        </w:rPr>
      </w:pPr>
      <w:r>
        <w:rPr>
          <w:lang w:val="el"/>
        </w:rPr>
        <w:t xml:space="preserve">Στο ομοιογενές σύστημα συντεταγμένων ένα σημείο περιγράφεται από 4 αριθμούς, </w:t>
      </w:r>
      <w:proofErr w:type="spellStart"/>
      <w:r>
        <w:rPr>
          <w:b/>
          <w:lang w:val="el"/>
        </w:rPr>
        <w:t>x,y,z</w:t>
      </w:r>
      <w:proofErr w:type="spellEnd"/>
      <w:r>
        <w:rPr>
          <w:lang w:val="el"/>
        </w:rPr>
        <w:t xml:space="preserve"> και </w:t>
      </w:r>
      <w:r>
        <w:rPr>
          <w:b/>
          <w:lang w:val="el"/>
        </w:rPr>
        <w:t>w</w:t>
      </w:r>
      <w:r>
        <w:rPr>
          <w:lang w:val="el"/>
        </w:rPr>
        <w:t xml:space="preserve">. Ενώ τα </w:t>
      </w:r>
      <w:proofErr w:type="spellStart"/>
      <w:r>
        <w:rPr>
          <w:lang w:val="el"/>
        </w:rPr>
        <w:t>x,y</w:t>
      </w:r>
      <w:proofErr w:type="spellEnd"/>
      <w:r>
        <w:rPr>
          <w:lang w:val="el"/>
        </w:rPr>
        <w:t xml:space="preserve"> και z είναι οι τυπικές καρτεσιανές συντεταγμένες, το w μπορεί να θεωρηθεί ως κλίμακα. Με αυτό το σύστημα ένα σημείο αντιστοιχεί σε περισσότερα από ένα τεταρτημόρια.</w:t>
      </w:r>
    </w:p>
    <w:p w14:paraId="292368CC" w14:textId="77777777" w:rsidR="00FA67FF" w:rsidRPr="00876EBA" w:rsidRDefault="00FA67FF">
      <w:pPr>
        <w:rPr>
          <w:rFonts w:ascii="Times New Roman" w:eastAsia="Times New Roman" w:hAnsi="Times New Roman" w:cs="Times New Roman"/>
          <w:lang w:val="el-GR"/>
        </w:rPr>
      </w:pPr>
    </w:p>
    <w:p w14:paraId="4E7822A4" w14:textId="77777777" w:rsidR="00FA67FF" w:rsidRPr="00876EBA" w:rsidRDefault="007A2197">
      <w:pPr>
        <w:rPr>
          <w:rFonts w:ascii="Times New Roman" w:eastAsia="Times New Roman" w:hAnsi="Times New Roman" w:cs="Times New Roman"/>
          <w:lang w:val="el-GR"/>
        </w:rPr>
      </w:pPr>
      <w:r>
        <w:rPr>
          <w:lang w:val="el"/>
        </w:rPr>
        <w:t>Για να αποκτήσετε το καρτεσιανό ισοδύναμο πρέπει να διαιρέσετε τα τρία πρώτα συστατικά με το τελευταίο:</w:t>
      </w:r>
    </w:p>
    <w:p w14:paraId="71D5C0D2" w14:textId="77777777" w:rsidR="00FA67FF" w:rsidRPr="00876EBA" w:rsidRDefault="00FA67FF">
      <w:pPr>
        <w:rPr>
          <w:rFonts w:ascii="Times New Roman" w:eastAsia="Times New Roman" w:hAnsi="Times New Roman" w:cs="Times New Roman"/>
          <w:lang w:val="el-GR"/>
        </w:rPr>
      </w:pPr>
    </w:p>
    <w:p w14:paraId="305330ED" w14:textId="77777777" w:rsidR="00FA67FF" w:rsidRDefault="00000000">
      <w:pPr>
        <w:rPr>
          <w:rFonts w:ascii="Times New Roman" w:eastAsia="Times New Roman" w:hAnsi="Times New Roman" w:cs="Times New Roman"/>
        </w:rPr>
      </w:pPr>
      <w:sdt>
        <w:sdtPr>
          <w:tag w:val="goog_rdk_11"/>
          <w:id w:val="1289088167"/>
        </w:sdtPr>
        <w:sdtContent>
          <w:r w:rsidR="007A2197">
            <w:rPr>
              <w:lang w:val="el"/>
            </w:rPr>
            <w:t>(2,2,2,1) → (2/1, 2/1, 2/1) → (2,2,2)</w:t>
          </w:r>
        </w:sdtContent>
      </w:sdt>
    </w:p>
    <w:p w14:paraId="0288B8A9" w14:textId="77777777" w:rsidR="00FA67FF" w:rsidRDefault="00000000">
      <w:pPr>
        <w:rPr>
          <w:rFonts w:ascii="Times New Roman" w:eastAsia="Times New Roman" w:hAnsi="Times New Roman" w:cs="Times New Roman"/>
        </w:rPr>
      </w:pPr>
      <w:sdt>
        <w:sdtPr>
          <w:tag w:val="goog_rdk_12"/>
          <w:id w:val="1035623318"/>
        </w:sdtPr>
        <w:sdtContent>
          <w:r w:rsidR="007A2197">
            <w:rPr>
              <w:lang w:val="el"/>
            </w:rPr>
            <w:t>(1,1,1,0.5) → (1/0.5, 1/0.5, 1/0.5) → (2,2,2)</w:t>
          </w:r>
        </w:sdtContent>
      </w:sdt>
    </w:p>
    <w:p w14:paraId="5220E696" w14:textId="77777777" w:rsidR="00FA67FF" w:rsidRDefault="00000000">
      <w:pPr>
        <w:rPr>
          <w:rFonts w:ascii="Times New Roman" w:eastAsia="Times New Roman" w:hAnsi="Times New Roman" w:cs="Times New Roman"/>
        </w:rPr>
      </w:pPr>
      <w:sdt>
        <w:sdtPr>
          <w:tag w:val="goog_rdk_13"/>
          <w:id w:val="-482073861"/>
        </w:sdtPr>
        <w:sdtContent>
          <w:r w:rsidR="007A2197">
            <w:rPr>
              <w:lang w:val="el"/>
            </w:rPr>
            <w:t>(4,4,4,2) → (4/2, 4/2, 4/2) → (2,2,2)</w:t>
          </w:r>
        </w:sdtContent>
      </w:sdt>
    </w:p>
    <w:p w14:paraId="533AF55D" w14:textId="77777777" w:rsidR="00FA67FF" w:rsidRDefault="00FA67FF">
      <w:pPr>
        <w:rPr>
          <w:rFonts w:ascii="Times New Roman" w:eastAsia="Times New Roman" w:hAnsi="Times New Roman" w:cs="Times New Roman"/>
        </w:rPr>
      </w:pPr>
    </w:p>
    <w:p w14:paraId="17E3DEB5" w14:textId="77777777" w:rsidR="00FA67FF" w:rsidRDefault="00FA67FF">
      <w:pPr>
        <w:rPr>
          <w:rFonts w:ascii="Times New Roman" w:eastAsia="Times New Roman" w:hAnsi="Times New Roman" w:cs="Times New Roman"/>
        </w:rPr>
      </w:pPr>
    </w:p>
    <w:p w14:paraId="1BE38B24" w14:textId="77777777" w:rsidR="00FA67FF" w:rsidRDefault="00FA67FF">
      <w:pPr>
        <w:rPr>
          <w:rFonts w:ascii="Times New Roman" w:eastAsia="Times New Roman" w:hAnsi="Times New Roman" w:cs="Times New Roman"/>
        </w:rPr>
      </w:pPr>
    </w:p>
    <w:p w14:paraId="035D9F33" w14:textId="77777777" w:rsidR="00FA67FF" w:rsidRDefault="007A2197">
      <w:pPr>
        <w:jc w:val="center"/>
        <w:rPr>
          <w:rFonts w:ascii="Times New Roman" w:eastAsia="Times New Roman" w:hAnsi="Times New Roman" w:cs="Times New Roman"/>
        </w:rPr>
      </w:pPr>
      <w:r>
        <w:rPr>
          <w:rFonts w:ascii="Times New Roman" w:eastAsia="Times New Roman" w:hAnsi="Times New Roman" w:cs="Times New Roman"/>
          <w:noProof/>
        </w:rPr>
        <w:drawing>
          <wp:inline distT="114300" distB="114300" distL="114300" distR="114300" wp14:anchorId="7DDEDD66" wp14:editId="69E094A7">
            <wp:extent cx="2162175" cy="1619250"/>
            <wp:effectExtent l="0" t="0" r="0" b="0"/>
            <wp:docPr id="229"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3"/>
                    <a:srcRect/>
                    <a:stretch>
                      <a:fillRect/>
                    </a:stretch>
                  </pic:blipFill>
                  <pic:spPr>
                    <a:xfrm>
                      <a:off x="0" y="0"/>
                      <a:ext cx="2162175" cy="1619250"/>
                    </a:xfrm>
                    <a:prstGeom prst="rect">
                      <a:avLst/>
                    </a:prstGeom>
                    <a:ln/>
                  </pic:spPr>
                </pic:pic>
              </a:graphicData>
            </a:graphic>
          </wp:inline>
        </w:drawing>
      </w:r>
    </w:p>
    <w:p w14:paraId="39B12711" w14:textId="77777777" w:rsidR="00FA67FF" w:rsidRDefault="00FA67FF">
      <w:pPr>
        <w:rPr>
          <w:rFonts w:ascii="Times New Roman" w:eastAsia="Times New Roman" w:hAnsi="Times New Roman" w:cs="Times New Roman"/>
        </w:rPr>
      </w:pPr>
    </w:p>
    <w:p w14:paraId="5C349236" w14:textId="77777777" w:rsidR="00FA67FF" w:rsidRPr="00876EBA" w:rsidRDefault="007A2197">
      <w:pPr>
        <w:jc w:val="center"/>
        <w:rPr>
          <w:lang w:val="el-GR"/>
        </w:rPr>
      </w:pPr>
      <w:r>
        <w:rPr>
          <w:b/>
          <w:lang w:val="el"/>
        </w:rPr>
        <w:t>Εικόνα 5</w:t>
      </w:r>
      <w:r>
        <w:rPr>
          <w:lang w:val="el"/>
        </w:rPr>
        <w:t xml:space="preserve">. Ομοιογενές σύστημα συντεταγμένων ( </w:t>
      </w:r>
      <w:proofErr w:type="spellStart"/>
      <w:r>
        <w:rPr>
          <w:lang w:val="el"/>
        </w:rPr>
        <w:t>x,y,z,w</w:t>
      </w:r>
      <w:proofErr w:type="spellEnd"/>
      <w:r>
        <w:rPr>
          <w:lang w:val="el"/>
        </w:rPr>
        <w:t xml:space="preserve"> ) [1]</w:t>
      </w:r>
    </w:p>
    <w:p w14:paraId="67DA160E" w14:textId="77777777" w:rsidR="00FA67FF" w:rsidRPr="00876EBA" w:rsidRDefault="00FA67FF">
      <w:pPr>
        <w:jc w:val="center"/>
        <w:rPr>
          <w:lang w:val="el-GR"/>
        </w:rPr>
      </w:pPr>
    </w:p>
    <w:p w14:paraId="348CFB44" w14:textId="77777777" w:rsidR="00FA67FF" w:rsidRPr="00876EBA" w:rsidRDefault="00FA67FF">
      <w:pPr>
        <w:jc w:val="center"/>
        <w:rPr>
          <w:lang w:val="el-GR"/>
        </w:rPr>
      </w:pPr>
    </w:p>
    <w:p w14:paraId="1F9033ED" w14:textId="77777777" w:rsidR="00FA67FF" w:rsidRPr="00876EBA" w:rsidRDefault="00FA67FF">
      <w:pPr>
        <w:jc w:val="center"/>
        <w:rPr>
          <w:lang w:val="el-GR"/>
        </w:rPr>
      </w:pPr>
    </w:p>
    <w:p w14:paraId="7A24C4DD" w14:textId="77777777" w:rsidR="00FA67FF" w:rsidRPr="00876EBA" w:rsidRDefault="00FA67FF">
      <w:pPr>
        <w:jc w:val="center"/>
        <w:rPr>
          <w:lang w:val="el-GR"/>
        </w:rPr>
      </w:pPr>
    </w:p>
    <w:p w14:paraId="6FA15435" w14:textId="77777777" w:rsidR="00FA67FF" w:rsidRPr="00876EBA" w:rsidRDefault="00FA67FF">
      <w:pPr>
        <w:jc w:val="center"/>
        <w:rPr>
          <w:lang w:val="el-GR"/>
        </w:rPr>
      </w:pPr>
    </w:p>
    <w:p w14:paraId="1B287443" w14:textId="77777777" w:rsidR="00FA67FF" w:rsidRPr="00876EBA" w:rsidRDefault="00FA67FF">
      <w:pPr>
        <w:jc w:val="center"/>
        <w:rPr>
          <w:lang w:val="el-GR"/>
        </w:rPr>
      </w:pPr>
    </w:p>
    <w:p w14:paraId="7A00DD51" w14:textId="77777777" w:rsidR="00FA67FF" w:rsidRPr="00876EBA" w:rsidRDefault="00FA67FF">
      <w:pPr>
        <w:jc w:val="center"/>
        <w:rPr>
          <w:lang w:val="el-GR"/>
        </w:rPr>
      </w:pPr>
    </w:p>
    <w:p w14:paraId="0E37685C" w14:textId="77777777" w:rsidR="00FA67FF" w:rsidRPr="00876EBA" w:rsidRDefault="00FA67FF">
      <w:pPr>
        <w:jc w:val="center"/>
        <w:rPr>
          <w:lang w:val="el-GR"/>
        </w:rPr>
      </w:pPr>
    </w:p>
    <w:p w14:paraId="7EAB55AE" w14:textId="77777777" w:rsidR="00FA67FF" w:rsidRPr="00876EBA" w:rsidRDefault="00FA67FF">
      <w:pPr>
        <w:jc w:val="center"/>
        <w:rPr>
          <w:lang w:val="el-GR"/>
        </w:rPr>
      </w:pPr>
    </w:p>
    <w:p w14:paraId="0E02E043" w14:textId="77777777" w:rsidR="00FA67FF" w:rsidRPr="00876EBA" w:rsidRDefault="00FA67FF">
      <w:pPr>
        <w:jc w:val="center"/>
        <w:rPr>
          <w:lang w:val="el-GR"/>
        </w:rPr>
      </w:pPr>
    </w:p>
    <w:p w14:paraId="1F621B1F" w14:textId="77777777" w:rsidR="00FA67FF" w:rsidRPr="00876EBA" w:rsidRDefault="00FA67FF">
      <w:pPr>
        <w:jc w:val="center"/>
        <w:rPr>
          <w:lang w:val="el-GR"/>
        </w:rPr>
      </w:pPr>
    </w:p>
    <w:p w14:paraId="11B73142" w14:textId="77777777" w:rsidR="00FA67FF" w:rsidRPr="00876EBA" w:rsidRDefault="00FA67FF">
      <w:pPr>
        <w:jc w:val="center"/>
        <w:rPr>
          <w:lang w:val="el-GR"/>
        </w:rPr>
      </w:pPr>
    </w:p>
    <w:p w14:paraId="3BE95EE8" w14:textId="77777777" w:rsidR="00FA67FF" w:rsidRPr="00876EBA" w:rsidRDefault="00FA67FF">
      <w:pPr>
        <w:jc w:val="center"/>
        <w:rPr>
          <w:lang w:val="el-GR"/>
        </w:rPr>
      </w:pPr>
    </w:p>
    <w:p w14:paraId="02EAD163" w14:textId="77777777" w:rsidR="00FA67FF" w:rsidRPr="00876EBA" w:rsidRDefault="00FA67FF">
      <w:pPr>
        <w:jc w:val="center"/>
        <w:rPr>
          <w:lang w:val="el-GR"/>
        </w:rPr>
      </w:pPr>
    </w:p>
    <w:p w14:paraId="056F740C" w14:textId="77777777" w:rsidR="00FA67FF" w:rsidRPr="00876EBA" w:rsidRDefault="00FA67FF">
      <w:pPr>
        <w:jc w:val="center"/>
        <w:rPr>
          <w:lang w:val="el-GR"/>
        </w:rPr>
      </w:pPr>
    </w:p>
    <w:p w14:paraId="1FC3A2DE" w14:textId="77777777" w:rsidR="00FA67FF" w:rsidRPr="00876EBA" w:rsidRDefault="00FA67FF">
      <w:pPr>
        <w:jc w:val="center"/>
        <w:rPr>
          <w:lang w:val="el-GR"/>
        </w:rPr>
      </w:pPr>
    </w:p>
    <w:p w14:paraId="2F4BD317" w14:textId="77777777" w:rsidR="00FA67FF" w:rsidRPr="00876EBA" w:rsidRDefault="00FA67FF">
      <w:pPr>
        <w:jc w:val="center"/>
        <w:rPr>
          <w:lang w:val="el-GR"/>
        </w:rPr>
      </w:pPr>
    </w:p>
    <w:p w14:paraId="0AEDE9A5" w14:textId="77777777" w:rsidR="00FA67FF" w:rsidRPr="00876EBA" w:rsidRDefault="00FA67FF">
      <w:pPr>
        <w:jc w:val="center"/>
        <w:rPr>
          <w:lang w:val="el-GR"/>
        </w:rPr>
      </w:pPr>
    </w:p>
    <w:p w14:paraId="64291753" w14:textId="77777777" w:rsidR="00FA67FF" w:rsidRPr="00876EBA" w:rsidRDefault="00FA67FF">
      <w:pPr>
        <w:jc w:val="center"/>
        <w:rPr>
          <w:lang w:val="el-GR"/>
        </w:rPr>
      </w:pPr>
    </w:p>
    <w:p w14:paraId="1770AC13" w14:textId="77777777" w:rsidR="00FA67FF" w:rsidRPr="00876EBA" w:rsidRDefault="00FA67FF">
      <w:pPr>
        <w:jc w:val="center"/>
        <w:rPr>
          <w:lang w:val="el-GR"/>
        </w:rPr>
      </w:pPr>
    </w:p>
    <w:p w14:paraId="588619AF" w14:textId="552EE3A1" w:rsidR="00FA67FF" w:rsidRDefault="00876EBA">
      <w:pPr>
        <w:pStyle w:val="Heading2"/>
        <w:numPr>
          <w:ilvl w:val="1"/>
          <w:numId w:val="4"/>
        </w:numPr>
        <w:rPr>
          <w:rFonts w:ascii="Times New Roman" w:eastAsia="Times New Roman" w:hAnsi="Times New Roman" w:cs="Times New Roman"/>
        </w:rPr>
      </w:pPr>
      <w:bookmarkStart w:id="18" w:name="_heading=h.o9oyyugdpjt3" w:colFirst="0" w:colLast="0"/>
      <w:bookmarkEnd w:id="18"/>
      <w:proofErr w:type="spellStart"/>
      <w:r>
        <w:rPr>
          <w:lang w:val="el"/>
        </w:rPr>
        <w:t>Πληθικός</w:t>
      </w:r>
      <w:proofErr w:type="spellEnd"/>
      <w:r>
        <w:rPr>
          <w:lang w:val="el"/>
        </w:rPr>
        <w:t xml:space="preserve"> Αριθμός</w:t>
      </w:r>
    </w:p>
    <w:p w14:paraId="2B94450A" w14:textId="77777777" w:rsidR="00FA67FF" w:rsidRDefault="00FA67FF"/>
    <w:p w14:paraId="72294AC6" w14:textId="77777777" w:rsidR="00FA67FF" w:rsidRPr="00876EBA" w:rsidRDefault="007A2197">
      <w:pPr>
        <w:rPr>
          <w:rFonts w:ascii="Times New Roman" w:eastAsia="Times New Roman" w:hAnsi="Times New Roman" w:cs="Times New Roman"/>
          <w:lang w:val="el-GR"/>
        </w:rPr>
      </w:pPr>
      <w:r>
        <w:rPr>
          <w:lang w:val="el"/>
        </w:rPr>
        <w:t xml:space="preserve">Όπως καταλάβαμε από τα προηγούμενα κεφάλαια, υπάρχουν περισσότερες από μία μέθοδοι για την αναπαράσταση ενός διανύσματος σε 3D χώρο. Το διάνυσμα αντιπροσωπεύεται πάντα από μια συλλογή αριθμών, που ονομάζουμε </w:t>
      </w:r>
      <w:r>
        <w:rPr>
          <w:b/>
          <w:lang w:val="el"/>
        </w:rPr>
        <w:t>στοιχεία</w:t>
      </w:r>
      <w:r>
        <w:rPr>
          <w:lang w:val="el"/>
        </w:rPr>
        <w:t xml:space="preserve">. Ο αριθμός των συνιστωσών ενός διανύσματος ονομάζεται </w:t>
      </w:r>
      <w:r>
        <w:rPr>
          <w:b/>
          <w:lang w:val="el"/>
        </w:rPr>
        <w:t xml:space="preserve">πληθικός </w:t>
      </w:r>
      <w:r>
        <w:rPr>
          <w:lang w:val="el"/>
        </w:rPr>
        <w:t>αριθμός (ή διάσταση). Ένα διάνυσμα με πληθικότητα 3 μπορεί να χρησιμοποιηθεί για να το αναπαραστήσει σε ένα καρτεσιανό σύστημα συντεταγμένων ή σε ένα κυλινδρικό σύστημα συντεταγμένων, ενώ ένα διάνυσμα με πληθικότητα 4 μπορεί να χρησιμοποιηθεί για να το αναπαραστήσει σε ένα ομοιογενές σύστημα συντεταγμένων.</w:t>
      </w:r>
    </w:p>
    <w:p w14:paraId="35268C56" w14:textId="77777777" w:rsidR="00FA67FF" w:rsidRPr="00876EBA" w:rsidRDefault="00FA67FF">
      <w:pPr>
        <w:rPr>
          <w:rFonts w:ascii="Times New Roman" w:eastAsia="Times New Roman" w:hAnsi="Times New Roman" w:cs="Times New Roman"/>
          <w:lang w:val="el-GR"/>
        </w:rPr>
      </w:pPr>
    </w:p>
    <w:p w14:paraId="22E28334" w14:textId="77777777" w:rsidR="00FA67FF" w:rsidRPr="00876EBA" w:rsidRDefault="00FA67FF">
      <w:pPr>
        <w:rPr>
          <w:rFonts w:ascii="Times New Roman" w:eastAsia="Times New Roman" w:hAnsi="Times New Roman" w:cs="Times New Roman"/>
          <w:lang w:val="el-GR"/>
        </w:rPr>
      </w:pPr>
    </w:p>
    <w:p w14:paraId="66D03210" w14:textId="77777777" w:rsidR="00FA67FF" w:rsidRPr="00876EBA" w:rsidRDefault="00FA67FF">
      <w:pPr>
        <w:rPr>
          <w:rFonts w:ascii="Times New Roman" w:eastAsia="Times New Roman" w:hAnsi="Times New Roman" w:cs="Times New Roman"/>
          <w:lang w:val="el-GR"/>
        </w:rPr>
      </w:pPr>
    </w:p>
    <w:p w14:paraId="5C1D7749" w14:textId="77777777" w:rsidR="00FA67FF" w:rsidRPr="00876EBA" w:rsidRDefault="00FA67FF">
      <w:pPr>
        <w:rPr>
          <w:rFonts w:ascii="Times New Roman" w:eastAsia="Times New Roman" w:hAnsi="Times New Roman" w:cs="Times New Roman"/>
          <w:lang w:val="el-GR"/>
        </w:rPr>
      </w:pPr>
    </w:p>
    <w:p w14:paraId="717625CD" w14:textId="77777777" w:rsidR="00FA67FF" w:rsidRPr="00876EBA" w:rsidRDefault="00FA67FF">
      <w:pPr>
        <w:rPr>
          <w:rFonts w:ascii="Times New Roman" w:eastAsia="Times New Roman" w:hAnsi="Times New Roman" w:cs="Times New Roman"/>
          <w:lang w:val="el-GR"/>
        </w:rPr>
      </w:pPr>
    </w:p>
    <w:p w14:paraId="5C951418" w14:textId="77777777" w:rsidR="00FA67FF" w:rsidRDefault="007A2197">
      <w:pPr>
        <w:pStyle w:val="Heading2"/>
        <w:numPr>
          <w:ilvl w:val="1"/>
          <w:numId w:val="4"/>
        </w:numPr>
        <w:rPr>
          <w:rFonts w:ascii="Times New Roman" w:eastAsia="Times New Roman" w:hAnsi="Times New Roman" w:cs="Times New Roman"/>
        </w:rPr>
      </w:pPr>
      <w:bookmarkStart w:id="19" w:name="_heading=h.1sudnixjifrd" w:colFirst="0" w:colLast="0"/>
      <w:bookmarkEnd w:id="19"/>
      <w:r>
        <w:rPr>
          <w:lang w:val="el"/>
        </w:rPr>
        <w:t>Διανύσματα και επίπεδα</w:t>
      </w:r>
    </w:p>
    <w:p w14:paraId="5E30C8D7" w14:textId="77777777" w:rsidR="00FA67FF" w:rsidRDefault="00FA67FF"/>
    <w:p w14:paraId="1095BE12" w14:textId="77777777" w:rsidR="00FA67FF" w:rsidRPr="00876EBA" w:rsidRDefault="007A2197">
      <w:pPr>
        <w:rPr>
          <w:rFonts w:ascii="Times New Roman" w:eastAsia="Times New Roman" w:hAnsi="Times New Roman" w:cs="Times New Roman"/>
          <w:lang w:val="el-GR"/>
        </w:rPr>
      </w:pPr>
      <w:r>
        <w:rPr>
          <w:lang w:val="el"/>
        </w:rPr>
        <w:t xml:space="preserve">Τα διανύσματα μπορούν επίσης να χρησιμοποιηθούν για την αναγνώριση ενός επιπέδου μέσα στον 3D χώρο, πιο συγκεκριμένα ένα διάνυσμα που είναι κάθετο στην επιφάνεια του επιπέδου αναγνωρίζει μονοσήμαντα το τελευταίο και ονομάζεται </w:t>
      </w:r>
      <w:r>
        <w:rPr>
          <w:b/>
          <w:lang w:val="el"/>
        </w:rPr>
        <w:t>φυσιολογικό</w:t>
      </w:r>
      <w:r>
        <w:rPr>
          <w:lang w:val="el"/>
        </w:rPr>
        <w:t>.</w:t>
      </w:r>
    </w:p>
    <w:p w14:paraId="5BA96379" w14:textId="77777777" w:rsidR="00FA67FF" w:rsidRDefault="007A2197">
      <w:pPr>
        <w:jc w:val="center"/>
        <w:rPr>
          <w:rFonts w:ascii="Times New Roman" w:eastAsia="Times New Roman" w:hAnsi="Times New Roman" w:cs="Times New Roman"/>
        </w:rPr>
      </w:pPr>
      <w:r>
        <w:rPr>
          <w:rFonts w:ascii="Times New Roman" w:eastAsia="Times New Roman" w:hAnsi="Times New Roman" w:cs="Times New Roman"/>
          <w:noProof/>
        </w:rPr>
        <w:drawing>
          <wp:inline distT="114300" distB="114300" distL="114300" distR="114300" wp14:anchorId="67B3BB95" wp14:editId="75303910">
            <wp:extent cx="2962275" cy="1819275"/>
            <wp:effectExtent l="0" t="0" r="0" b="0"/>
            <wp:docPr id="225"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4"/>
                    <a:srcRect/>
                    <a:stretch>
                      <a:fillRect/>
                    </a:stretch>
                  </pic:blipFill>
                  <pic:spPr>
                    <a:xfrm>
                      <a:off x="0" y="0"/>
                      <a:ext cx="2962275" cy="1819275"/>
                    </a:xfrm>
                    <a:prstGeom prst="rect">
                      <a:avLst/>
                    </a:prstGeom>
                    <a:ln/>
                  </pic:spPr>
                </pic:pic>
              </a:graphicData>
            </a:graphic>
          </wp:inline>
        </w:drawing>
      </w:r>
    </w:p>
    <w:p w14:paraId="0C59F5DF" w14:textId="77777777" w:rsidR="00FA67FF" w:rsidRPr="00876EBA" w:rsidRDefault="007A2197">
      <w:pPr>
        <w:jc w:val="center"/>
        <w:rPr>
          <w:lang w:val="el-GR"/>
        </w:rPr>
      </w:pPr>
      <w:r>
        <w:rPr>
          <w:b/>
          <w:lang w:val="el"/>
        </w:rPr>
        <w:t>Εικόνα 6</w:t>
      </w:r>
      <w:r>
        <w:rPr>
          <w:lang w:val="el"/>
        </w:rPr>
        <w:t xml:space="preserve">. Το διάνυσμα </w:t>
      </w:r>
      <w:r>
        <w:rPr>
          <w:b/>
          <w:lang w:val="el"/>
        </w:rPr>
        <w:t>n</w:t>
      </w:r>
      <w:r>
        <w:rPr>
          <w:lang w:val="el"/>
        </w:rPr>
        <w:t xml:space="preserve"> είναι κάθετο στην επιφάνειατου επιπέδου και ονομάζεται </w:t>
      </w:r>
      <w:r>
        <w:rPr>
          <w:b/>
          <w:lang w:val="el"/>
        </w:rPr>
        <w:t>κανονικό</w:t>
      </w:r>
      <w:r>
        <w:rPr>
          <w:lang w:val="el"/>
        </w:rPr>
        <w:t xml:space="preserve"> [1]</w:t>
      </w:r>
    </w:p>
    <w:p w14:paraId="723A287A" w14:textId="77777777" w:rsidR="00FA67FF" w:rsidRPr="00876EBA" w:rsidRDefault="00FA67FF">
      <w:pPr>
        <w:pStyle w:val="Heading1"/>
        <w:ind w:left="360"/>
        <w:rPr>
          <w:rFonts w:ascii="Times New Roman" w:eastAsia="Times New Roman" w:hAnsi="Times New Roman" w:cs="Times New Roman"/>
          <w:lang w:val="el-GR"/>
        </w:rPr>
      </w:pPr>
      <w:bookmarkStart w:id="20" w:name="_heading=h.4srwde5xgthn" w:colFirst="0" w:colLast="0"/>
      <w:bookmarkEnd w:id="20"/>
    </w:p>
    <w:p w14:paraId="3C2FC090" w14:textId="77777777" w:rsidR="00FA67FF" w:rsidRPr="00876EBA" w:rsidRDefault="00FA67FF">
      <w:pPr>
        <w:rPr>
          <w:lang w:val="el-GR"/>
        </w:rPr>
      </w:pPr>
    </w:p>
    <w:p w14:paraId="0EFB320D" w14:textId="77777777" w:rsidR="00FA67FF" w:rsidRPr="00876EBA" w:rsidRDefault="00FA67FF">
      <w:pPr>
        <w:rPr>
          <w:lang w:val="el-GR"/>
        </w:rPr>
      </w:pPr>
    </w:p>
    <w:p w14:paraId="55BBD91D" w14:textId="77777777" w:rsidR="00FA67FF" w:rsidRPr="00876EBA" w:rsidRDefault="00FA67FF">
      <w:pPr>
        <w:rPr>
          <w:lang w:val="el-GR"/>
        </w:rPr>
      </w:pPr>
    </w:p>
    <w:p w14:paraId="228516D0" w14:textId="77777777" w:rsidR="00FA67FF" w:rsidRPr="00876EBA" w:rsidRDefault="00FA67FF">
      <w:pPr>
        <w:rPr>
          <w:lang w:val="el-GR"/>
        </w:rPr>
      </w:pPr>
    </w:p>
    <w:p w14:paraId="66C8E4E7" w14:textId="77777777" w:rsidR="00FA67FF" w:rsidRPr="00876EBA" w:rsidRDefault="00FA67FF">
      <w:pPr>
        <w:rPr>
          <w:lang w:val="el-GR"/>
        </w:rPr>
      </w:pPr>
    </w:p>
    <w:p w14:paraId="44026CBA" w14:textId="77777777" w:rsidR="00FA67FF" w:rsidRPr="00876EBA" w:rsidRDefault="00FA67FF">
      <w:pPr>
        <w:rPr>
          <w:lang w:val="el-GR"/>
        </w:rPr>
      </w:pPr>
    </w:p>
    <w:p w14:paraId="2C11EA3F" w14:textId="77777777" w:rsidR="00FA67FF" w:rsidRPr="00876EBA" w:rsidRDefault="00FA67FF">
      <w:pPr>
        <w:rPr>
          <w:lang w:val="el-GR"/>
        </w:rPr>
      </w:pPr>
    </w:p>
    <w:p w14:paraId="46544216" w14:textId="77777777" w:rsidR="00FA67FF" w:rsidRPr="00876EBA" w:rsidRDefault="00FA67FF">
      <w:pPr>
        <w:rPr>
          <w:lang w:val="el-GR"/>
        </w:rPr>
      </w:pPr>
    </w:p>
    <w:p w14:paraId="29781F9C" w14:textId="77777777" w:rsidR="00FA67FF" w:rsidRPr="00876EBA" w:rsidRDefault="00FA67FF">
      <w:pPr>
        <w:rPr>
          <w:rFonts w:ascii="Times New Roman" w:eastAsia="Times New Roman" w:hAnsi="Times New Roman" w:cs="Times New Roman"/>
          <w:lang w:val="el-GR"/>
        </w:rPr>
      </w:pPr>
    </w:p>
    <w:p w14:paraId="00616071" w14:textId="77777777" w:rsidR="00FA67FF" w:rsidRPr="00876EBA" w:rsidRDefault="00FA67FF">
      <w:pPr>
        <w:jc w:val="both"/>
        <w:rPr>
          <w:rFonts w:ascii="Times New Roman" w:eastAsia="Times New Roman" w:hAnsi="Times New Roman" w:cs="Times New Roman"/>
          <w:sz w:val="24"/>
          <w:szCs w:val="24"/>
          <w:lang w:val="el-GR"/>
        </w:rPr>
      </w:pPr>
    </w:p>
    <w:p w14:paraId="32BD8E71" w14:textId="77777777" w:rsidR="00FA67FF" w:rsidRPr="00876EBA" w:rsidRDefault="00FA67FF">
      <w:pPr>
        <w:jc w:val="both"/>
        <w:rPr>
          <w:rFonts w:ascii="Times New Roman" w:eastAsia="Times New Roman" w:hAnsi="Times New Roman" w:cs="Times New Roman"/>
          <w:sz w:val="24"/>
          <w:szCs w:val="24"/>
          <w:lang w:val="el-GR"/>
        </w:rPr>
      </w:pPr>
    </w:p>
    <w:p w14:paraId="2D0E5228" w14:textId="77777777" w:rsidR="00FA67FF" w:rsidRPr="00876EBA" w:rsidRDefault="00FA67FF">
      <w:pPr>
        <w:rPr>
          <w:rFonts w:ascii="Times New Roman" w:eastAsia="Times New Roman" w:hAnsi="Times New Roman" w:cs="Times New Roman"/>
          <w:lang w:val="el-GR"/>
        </w:rPr>
      </w:pPr>
    </w:p>
    <w:p w14:paraId="197286E0" w14:textId="77777777" w:rsidR="00FA67FF" w:rsidRDefault="007A2197">
      <w:pPr>
        <w:pStyle w:val="Heading1"/>
        <w:numPr>
          <w:ilvl w:val="0"/>
          <w:numId w:val="4"/>
        </w:numPr>
        <w:rPr>
          <w:rFonts w:ascii="Times New Roman" w:eastAsia="Times New Roman" w:hAnsi="Times New Roman" w:cs="Times New Roman"/>
        </w:rPr>
      </w:pPr>
      <w:bookmarkStart w:id="21" w:name="_heading=h.8i64txlf9n76" w:colFirst="0" w:colLast="0"/>
      <w:bookmarkEnd w:id="21"/>
      <w:r>
        <w:rPr>
          <w:lang w:val="el"/>
        </w:rPr>
        <w:t xml:space="preserve"> Λυμένα προβλήματα</w:t>
      </w:r>
    </w:p>
    <w:p w14:paraId="59ACF7A5" w14:textId="77777777" w:rsidR="00FA67FF" w:rsidRDefault="00FA67FF">
      <w:pPr>
        <w:jc w:val="both"/>
        <w:rPr>
          <w:rFonts w:ascii="Times New Roman" w:eastAsia="Times New Roman" w:hAnsi="Times New Roman" w:cs="Times New Roman"/>
          <w:sz w:val="24"/>
          <w:szCs w:val="24"/>
        </w:rPr>
      </w:pPr>
    </w:p>
    <w:p w14:paraId="5BA55E97" w14:textId="77777777" w:rsidR="00FA67FF" w:rsidRDefault="00FA67FF">
      <w:pPr>
        <w:jc w:val="both"/>
        <w:rPr>
          <w:rFonts w:ascii="Times New Roman" w:eastAsia="Times New Roman" w:hAnsi="Times New Roman" w:cs="Times New Roman"/>
          <w:sz w:val="24"/>
          <w:szCs w:val="24"/>
        </w:rPr>
      </w:pPr>
    </w:p>
    <w:p w14:paraId="722AA50A" w14:textId="77777777" w:rsidR="00FA67FF" w:rsidRDefault="00FA67FF">
      <w:pPr>
        <w:jc w:val="both"/>
        <w:rPr>
          <w:rFonts w:ascii="Times New Roman" w:eastAsia="Times New Roman" w:hAnsi="Times New Roman" w:cs="Times New Roman"/>
          <w:sz w:val="24"/>
          <w:szCs w:val="24"/>
        </w:rPr>
      </w:pPr>
    </w:p>
    <w:p w14:paraId="690A56D5" w14:textId="77777777" w:rsidR="00FA67FF" w:rsidRPr="00876EBA" w:rsidRDefault="007A2197">
      <w:pPr>
        <w:numPr>
          <w:ilvl w:val="0"/>
          <w:numId w:val="2"/>
        </w:numPr>
        <w:jc w:val="both"/>
        <w:rPr>
          <w:rFonts w:ascii="Times New Roman" w:eastAsia="Times New Roman" w:hAnsi="Times New Roman" w:cs="Times New Roman"/>
          <w:sz w:val="24"/>
          <w:szCs w:val="24"/>
          <w:lang w:val="el-GR"/>
        </w:rPr>
      </w:pPr>
      <w:r>
        <w:rPr>
          <w:sz w:val="24"/>
          <w:szCs w:val="24"/>
          <w:lang w:val="el"/>
        </w:rPr>
        <w:t>Υπολογίστε το μέγεθος των ακόλουθων διανυσμάτων, εκφρασμένο στο καρτεσιανό σύστημα συντεταγμένων:</w:t>
      </w:r>
    </w:p>
    <w:p w14:paraId="4CB2204A" w14:textId="77777777" w:rsidR="00FA67FF" w:rsidRDefault="007A2197">
      <w:pPr>
        <w:numPr>
          <w:ilvl w:val="0"/>
          <w:numId w:val="1"/>
        </w:numPr>
        <w:rPr>
          <w:rFonts w:ascii="Times New Roman" w:eastAsia="Times New Roman" w:hAnsi="Times New Roman" w:cs="Times New Roman"/>
          <w:b/>
          <w:sz w:val="24"/>
          <w:szCs w:val="24"/>
        </w:rPr>
      </w:pPr>
      <m:oMath>
        <m:r>
          <w:rPr>
            <w:rFonts w:ascii="Cambria Math" w:hAnsi="Cambria Math"/>
            <w:lang w:val="el-GR"/>
          </w:rPr>
          <m:t xml:space="preserve"> </m:t>
        </m:r>
        <m:r>
          <w:rPr>
            <w:rFonts w:ascii="Cambria Math" w:hAnsi="Cambria Math"/>
          </w:rPr>
          <m:t>(1,2,4)</m:t>
        </m:r>
      </m:oMath>
      <w:r>
        <w:rPr>
          <w:lang w:val="el"/>
        </w:rPr>
        <w:tab/>
      </w:r>
      <w:r>
        <w:rPr>
          <w:lang w:val="el"/>
        </w:rPr>
        <w:tab/>
      </w:r>
      <w:r>
        <w:rPr>
          <w:lang w:val="el"/>
        </w:rPr>
        <w:tab/>
      </w:r>
      <w:r>
        <w:rPr>
          <w:lang w:val="el"/>
        </w:rPr>
        <w:tab/>
      </w:r>
      <w:r>
        <w:rPr>
          <w:lang w:val="el"/>
        </w:rPr>
        <w:tab/>
      </w:r>
      <w:r>
        <w:rPr>
          <w:lang w:val="el"/>
        </w:rPr>
        <w:tab/>
      </w:r>
      <w:r>
        <w:rPr>
          <w:lang w:val="el"/>
        </w:rPr>
        <w:tab/>
      </w:r>
      <w:r>
        <w:rPr>
          <w:lang w:val="el"/>
        </w:rPr>
        <w:tab/>
        <w:t>[</w:t>
      </w:r>
      <m:oMath>
        <m:rad>
          <m:radPr>
            <m:degHide m:val="1"/>
            <m:ctrlPr>
              <w:rPr>
                <w:rFonts w:ascii="Cambria Math" w:hAnsi="Cambria Math"/>
              </w:rPr>
            </m:ctrlPr>
          </m:radPr>
          <m:deg/>
          <m:e>
            <m:r>
              <w:rPr>
                <w:rFonts w:ascii="Cambria Math" w:hAnsi="Cambria Math"/>
              </w:rPr>
              <m:t>21</m:t>
            </m:r>
          </m:e>
        </m:rad>
      </m:oMath>
      <w:r>
        <w:rPr>
          <w:lang w:val="el"/>
        </w:rPr>
        <w:t>]</w:t>
      </w:r>
    </w:p>
    <w:p w14:paraId="688D9AD6" w14:textId="77777777" w:rsidR="00FA67FF" w:rsidRDefault="00FA67FF">
      <w:pPr>
        <w:ind w:left="2160"/>
      </w:pPr>
    </w:p>
    <w:p w14:paraId="1B79E96C" w14:textId="77777777" w:rsidR="00FA67FF" w:rsidRDefault="00000000">
      <w:pPr>
        <w:ind w:left="2160"/>
      </w:pPr>
      <m:oMathPara>
        <m:oMath>
          <m:rad>
            <m:radPr>
              <m:degHide m:val="1"/>
              <m:ctrlPr>
                <w:rPr>
                  <w:rFonts w:ascii="Cambria Math" w:hAnsi="Cambria Math"/>
                </w:rPr>
              </m:ctrlPr>
            </m:radPr>
            <m:deg/>
            <m:e>
              <m:sSup>
                <m:sSupPr>
                  <m:ctrlPr>
                    <w:rPr>
                      <w:rFonts w:ascii="Cambria Math" w:hAnsi="Cambria Math"/>
                    </w:rPr>
                  </m:ctrlPr>
                </m:sSupPr>
                <m:e>
                  <m:r>
                    <w:rPr>
                      <w:rFonts w:ascii="Cambria Math" w:hAnsi="Cambria Math"/>
                    </w:rPr>
                    <m:t>1</m:t>
                  </m:r>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2</m:t>
                  </m:r>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4</m:t>
                  </m:r>
                </m:e>
                <m:sup>
                  <m:r>
                    <w:rPr>
                      <w:rFonts w:ascii="Cambria Math" w:hAnsi="Cambria Math"/>
                    </w:rPr>
                    <m:t>2</m:t>
                  </m:r>
                </m:sup>
              </m:sSup>
            </m:e>
          </m:rad>
        </m:oMath>
      </m:oMathPara>
    </w:p>
    <w:p w14:paraId="2EFC9A5E" w14:textId="77777777" w:rsidR="00FA67FF" w:rsidRDefault="00FA67FF">
      <w:pPr>
        <w:ind w:left="2160"/>
      </w:pPr>
    </w:p>
    <w:p w14:paraId="2BBAE297" w14:textId="77777777" w:rsidR="00FA67FF" w:rsidRDefault="007A2197">
      <w:pPr>
        <w:numPr>
          <w:ilvl w:val="0"/>
          <w:numId w:val="1"/>
        </w:numPr>
      </w:pPr>
      <m:oMath>
        <m:r>
          <w:rPr>
            <w:rFonts w:ascii="Cambria Math" w:hAnsi="Cambria Math"/>
          </w:rPr>
          <m:t xml:space="preserve"> (-1,0,3)</m:t>
        </m:r>
      </m:oMath>
      <w:r>
        <w:rPr>
          <w:lang w:val="el"/>
        </w:rPr>
        <w:tab/>
      </w:r>
      <w:r>
        <w:rPr>
          <w:lang w:val="el"/>
        </w:rPr>
        <w:tab/>
      </w:r>
      <w:r>
        <w:rPr>
          <w:lang w:val="el"/>
        </w:rPr>
        <w:tab/>
      </w:r>
      <w:r>
        <w:rPr>
          <w:lang w:val="el"/>
        </w:rPr>
        <w:tab/>
      </w:r>
      <w:r>
        <w:rPr>
          <w:lang w:val="el"/>
        </w:rPr>
        <w:tab/>
      </w:r>
      <w:r>
        <w:rPr>
          <w:lang w:val="el"/>
        </w:rPr>
        <w:tab/>
      </w:r>
      <w:r>
        <w:rPr>
          <w:lang w:val="el"/>
        </w:rPr>
        <w:tab/>
      </w:r>
      <w:r>
        <w:rPr>
          <w:lang w:val="el"/>
        </w:rPr>
        <w:tab/>
        <w:t>[</w:t>
      </w:r>
      <m:oMath>
        <m:rad>
          <m:radPr>
            <m:degHide m:val="1"/>
            <m:ctrlPr>
              <w:rPr>
                <w:rFonts w:ascii="Cambria Math" w:hAnsi="Cambria Math"/>
              </w:rPr>
            </m:ctrlPr>
          </m:radPr>
          <m:deg/>
          <m:e>
            <m:r>
              <w:rPr>
                <w:rFonts w:ascii="Cambria Math" w:hAnsi="Cambria Math"/>
              </w:rPr>
              <m:t>10</m:t>
            </m:r>
          </m:e>
        </m:rad>
      </m:oMath>
      <w:r>
        <w:rPr>
          <w:lang w:val="el"/>
        </w:rPr>
        <w:t>]</w:t>
      </w:r>
    </w:p>
    <w:p w14:paraId="3B93778C" w14:textId="77777777" w:rsidR="00FA67FF" w:rsidRDefault="00FA67FF">
      <w:pPr>
        <w:ind w:left="2160"/>
      </w:pPr>
    </w:p>
    <w:p w14:paraId="235E14A5" w14:textId="77777777" w:rsidR="00FA67FF" w:rsidRDefault="00000000">
      <w:pPr>
        <w:ind w:left="2160"/>
      </w:pPr>
      <m:oMathPara>
        <m:oMath>
          <m:rad>
            <m:radPr>
              <m:degHide m:val="1"/>
              <m:ctrlPr>
                <w:rPr>
                  <w:rFonts w:ascii="Cambria Math" w:hAnsi="Cambria Math"/>
                </w:rPr>
              </m:ctrlPr>
            </m:radPr>
            <m:deg/>
            <m:e>
              <m:sSup>
                <m:sSupPr>
                  <m:ctrlPr>
                    <w:rPr>
                      <w:rFonts w:ascii="Cambria Math" w:hAnsi="Cambria Math"/>
                    </w:rPr>
                  </m:ctrlPr>
                </m:sSupPr>
                <m:e>
                  <m:r>
                    <w:rPr>
                      <w:rFonts w:ascii="Cambria Math" w:hAnsi="Cambria Math"/>
                    </w:rPr>
                    <m:t>(-1)</m:t>
                  </m:r>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0</m:t>
                  </m:r>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3</m:t>
                  </m:r>
                </m:e>
                <m:sup>
                  <m:r>
                    <w:rPr>
                      <w:rFonts w:ascii="Cambria Math" w:hAnsi="Cambria Math"/>
                    </w:rPr>
                    <m:t>2</m:t>
                  </m:r>
                </m:sup>
              </m:sSup>
            </m:e>
          </m:rad>
        </m:oMath>
      </m:oMathPara>
    </w:p>
    <w:p w14:paraId="6B4ACF29" w14:textId="77777777" w:rsidR="00FA67FF" w:rsidRDefault="00FA67FF">
      <w:pPr>
        <w:ind w:left="2160"/>
      </w:pPr>
    </w:p>
    <w:p w14:paraId="2FFA5434" w14:textId="77777777" w:rsidR="00FA67FF" w:rsidRDefault="00FA67FF">
      <w:pPr>
        <w:ind w:left="2160"/>
      </w:pPr>
    </w:p>
    <w:p w14:paraId="317D0F8E" w14:textId="77777777" w:rsidR="00FA67FF" w:rsidRDefault="007A2197">
      <w:pPr>
        <w:numPr>
          <w:ilvl w:val="0"/>
          <w:numId w:val="1"/>
        </w:numPr>
      </w:pPr>
      <m:oMath>
        <m:r>
          <w:rPr>
            <w:rFonts w:ascii="Cambria Math" w:hAnsi="Cambria Math"/>
          </w:rPr>
          <m:t xml:space="preserve"> (1,6,-5)</m:t>
        </m:r>
      </m:oMath>
      <w:r>
        <w:rPr>
          <w:lang w:val="el"/>
        </w:rPr>
        <w:tab/>
      </w:r>
      <w:r>
        <w:rPr>
          <w:lang w:val="el"/>
        </w:rPr>
        <w:tab/>
      </w:r>
      <w:r>
        <w:rPr>
          <w:lang w:val="el"/>
        </w:rPr>
        <w:tab/>
      </w:r>
      <w:r>
        <w:rPr>
          <w:lang w:val="el"/>
        </w:rPr>
        <w:tab/>
      </w:r>
      <w:r>
        <w:rPr>
          <w:lang w:val="el"/>
        </w:rPr>
        <w:tab/>
      </w:r>
      <w:r>
        <w:rPr>
          <w:lang w:val="el"/>
        </w:rPr>
        <w:tab/>
      </w:r>
      <w:r>
        <w:rPr>
          <w:lang w:val="el"/>
        </w:rPr>
        <w:tab/>
      </w:r>
      <w:r>
        <w:rPr>
          <w:lang w:val="el"/>
        </w:rPr>
        <w:tab/>
        <w:t>[</w:t>
      </w:r>
      <m:oMath>
        <m:rad>
          <m:radPr>
            <m:degHide m:val="1"/>
            <m:ctrlPr>
              <w:rPr>
                <w:rFonts w:ascii="Cambria Math" w:hAnsi="Cambria Math"/>
              </w:rPr>
            </m:ctrlPr>
          </m:radPr>
          <m:deg/>
          <m:e>
            <m:r>
              <w:rPr>
                <w:rFonts w:ascii="Cambria Math" w:hAnsi="Cambria Math"/>
              </w:rPr>
              <m:t>62</m:t>
            </m:r>
          </m:e>
        </m:rad>
      </m:oMath>
      <w:r>
        <w:rPr>
          <w:lang w:val="el"/>
        </w:rPr>
        <w:t>]</w:t>
      </w:r>
    </w:p>
    <w:p w14:paraId="25CA8B10" w14:textId="77777777" w:rsidR="00FA67FF" w:rsidRDefault="00FA67FF">
      <w:pPr>
        <w:ind w:left="2160"/>
      </w:pPr>
    </w:p>
    <w:p w14:paraId="66459B6F" w14:textId="77777777" w:rsidR="00FA67FF" w:rsidRDefault="00000000">
      <w:pPr>
        <w:ind w:left="2160"/>
      </w:pPr>
      <m:oMathPara>
        <m:oMath>
          <m:rad>
            <m:radPr>
              <m:degHide m:val="1"/>
              <m:ctrlPr>
                <w:rPr>
                  <w:rFonts w:ascii="Cambria Math" w:hAnsi="Cambria Math"/>
                </w:rPr>
              </m:ctrlPr>
            </m:radPr>
            <m:deg/>
            <m:e>
              <m:sSup>
                <m:sSupPr>
                  <m:ctrlPr>
                    <w:rPr>
                      <w:rFonts w:ascii="Cambria Math" w:hAnsi="Cambria Math"/>
                    </w:rPr>
                  </m:ctrlPr>
                </m:sSupPr>
                <m:e>
                  <m:r>
                    <w:rPr>
                      <w:rFonts w:ascii="Cambria Math" w:hAnsi="Cambria Math"/>
                    </w:rPr>
                    <m:t>1</m:t>
                  </m:r>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6</m:t>
                  </m:r>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5)</m:t>
                  </m:r>
                </m:e>
                <m:sup>
                  <m:r>
                    <w:rPr>
                      <w:rFonts w:ascii="Cambria Math" w:hAnsi="Cambria Math"/>
                    </w:rPr>
                    <m:t>2</m:t>
                  </m:r>
                </m:sup>
              </m:sSup>
            </m:e>
          </m:rad>
        </m:oMath>
      </m:oMathPara>
    </w:p>
    <w:p w14:paraId="1768DB20" w14:textId="77777777" w:rsidR="00FA67FF" w:rsidRDefault="00FA67FF">
      <w:pPr>
        <w:ind w:left="2160"/>
      </w:pPr>
    </w:p>
    <w:p w14:paraId="2CAB2062" w14:textId="77777777" w:rsidR="00FA67FF" w:rsidRDefault="007A2197">
      <w:pPr>
        <w:numPr>
          <w:ilvl w:val="0"/>
          <w:numId w:val="1"/>
        </w:numPr>
      </w:pPr>
      <m:oMath>
        <m:r>
          <w:rPr>
            <w:rFonts w:ascii="Cambria Math" w:hAnsi="Cambria Math"/>
          </w:rPr>
          <m:t xml:space="preserve"> (-4,-4, 2)</m:t>
        </m:r>
      </m:oMath>
      <w:r>
        <w:rPr>
          <w:lang w:val="el"/>
        </w:rPr>
        <w:tab/>
      </w:r>
      <w:r>
        <w:rPr>
          <w:lang w:val="el"/>
        </w:rPr>
        <w:tab/>
      </w:r>
      <w:r>
        <w:rPr>
          <w:lang w:val="el"/>
        </w:rPr>
        <w:tab/>
      </w:r>
      <w:r>
        <w:rPr>
          <w:lang w:val="el"/>
        </w:rPr>
        <w:tab/>
      </w:r>
      <w:r>
        <w:rPr>
          <w:lang w:val="el"/>
        </w:rPr>
        <w:tab/>
      </w:r>
      <w:r>
        <w:rPr>
          <w:lang w:val="el"/>
        </w:rPr>
        <w:tab/>
      </w:r>
      <w:r>
        <w:rPr>
          <w:lang w:val="el"/>
        </w:rPr>
        <w:tab/>
      </w:r>
      <w:r>
        <w:rPr>
          <w:lang w:val="el"/>
        </w:rPr>
        <w:tab/>
        <w:t>[</w:t>
      </w:r>
      <m:oMath>
        <m:r>
          <w:rPr>
            <w:rFonts w:ascii="Cambria Math" w:hAnsi="Cambria Math"/>
          </w:rPr>
          <m:t>6</m:t>
        </m:r>
      </m:oMath>
      <w:r>
        <w:rPr>
          <w:lang w:val="el"/>
        </w:rPr>
        <w:t>]</w:t>
      </w:r>
    </w:p>
    <w:p w14:paraId="3C062D90" w14:textId="77777777" w:rsidR="00FA67FF" w:rsidRDefault="00FA67FF">
      <w:pPr>
        <w:ind w:left="2160"/>
      </w:pPr>
    </w:p>
    <w:p w14:paraId="540EBE9C" w14:textId="77777777" w:rsidR="00FA67FF" w:rsidRDefault="00000000">
      <w:pPr>
        <w:ind w:left="2160"/>
      </w:pPr>
      <m:oMathPara>
        <m:oMath>
          <m:rad>
            <m:radPr>
              <m:degHide m:val="1"/>
              <m:ctrlPr>
                <w:rPr>
                  <w:rFonts w:ascii="Cambria Math" w:hAnsi="Cambria Math"/>
                </w:rPr>
              </m:ctrlPr>
            </m:radPr>
            <m:deg/>
            <m:e>
              <m:sSup>
                <m:sSupPr>
                  <m:ctrlPr>
                    <w:rPr>
                      <w:rFonts w:ascii="Cambria Math" w:hAnsi="Cambria Math"/>
                    </w:rPr>
                  </m:ctrlPr>
                </m:sSupPr>
                <m:e>
                  <m:r>
                    <w:rPr>
                      <w:rFonts w:ascii="Cambria Math" w:hAnsi="Cambria Math"/>
                    </w:rPr>
                    <m:t>(-4)</m:t>
                  </m:r>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(-4)</m:t>
                  </m:r>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2</m:t>
                  </m:r>
                </m:e>
                <m:sup>
                  <m:r>
                    <w:rPr>
                      <w:rFonts w:ascii="Cambria Math" w:hAnsi="Cambria Math"/>
                    </w:rPr>
                    <m:t>2</m:t>
                  </m:r>
                </m:sup>
              </m:sSup>
            </m:e>
          </m:rad>
        </m:oMath>
      </m:oMathPara>
    </w:p>
    <w:p w14:paraId="54B34395" w14:textId="77777777" w:rsidR="00FA67FF" w:rsidRDefault="00FA67FF">
      <w:pPr>
        <w:jc w:val="both"/>
        <w:rPr>
          <w:rFonts w:ascii="Times New Roman" w:eastAsia="Times New Roman" w:hAnsi="Times New Roman" w:cs="Times New Roman"/>
          <w:sz w:val="24"/>
          <w:szCs w:val="24"/>
        </w:rPr>
      </w:pPr>
    </w:p>
    <w:p w14:paraId="7C348DF5" w14:textId="77777777" w:rsidR="00FA67FF" w:rsidRDefault="00FA67FF">
      <w:pPr>
        <w:jc w:val="both"/>
        <w:rPr>
          <w:rFonts w:ascii="Times New Roman" w:eastAsia="Times New Roman" w:hAnsi="Times New Roman" w:cs="Times New Roman"/>
          <w:sz w:val="24"/>
          <w:szCs w:val="24"/>
        </w:rPr>
      </w:pPr>
    </w:p>
    <w:p w14:paraId="0736E040" w14:textId="77777777" w:rsidR="00FA67FF" w:rsidRDefault="00FA67FF">
      <w:pPr>
        <w:jc w:val="both"/>
        <w:rPr>
          <w:rFonts w:ascii="Times New Roman" w:eastAsia="Times New Roman" w:hAnsi="Times New Roman" w:cs="Times New Roman"/>
          <w:sz w:val="24"/>
          <w:szCs w:val="24"/>
        </w:rPr>
      </w:pPr>
    </w:p>
    <w:p w14:paraId="5F45AE9F" w14:textId="77777777" w:rsidR="00FA67FF" w:rsidRPr="00876EBA" w:rsidRDefault="007A2197">
      <w:pPr>
        <w:numPr>
          <w:ilvl w:val="0"/>
          <w:numId w:val="2"/>
        </w:numPr>
        <w:jc w:val="both"/>
        <w:rPr>
          <w:rFonts w:ascii="Times New Roman" w:eastAsia="Times New Roman" w:hAnsi="Times New Roman" w:cs="Times New Roman"/>
          <w:sz w:val="24"/>
          <w:szCs w:val="24"/>
          <w:lang w:val="el-GR"/>
        </w:rPr>
      </w:pPr>
      <w:r>
        <w:rPr>
          <w:sz w:val="24"/>
          <w:szCs w:val="24"/>
          <w:lang w:val="el"/>
        </w:rPr>
        <w:t>Υπολογίστε τις ακόλουθες διανυσματικές πράξεις:</w:t>
      </w:r>
    </w:p>
    <w:p w14:paraId="0F48EC85" w14:textId="77777777" w:rsidR="00FA67FF" w:rsidRPr="00876EBA" w:rsidRDefault="00FA67FF">
      <w:pPr>
        <w:ind w:left="720" w:firstLine="720"/>
        <w:rPr>
          <w:lang w:val="el-GR"/>
        </w:rPr>
      </w:pPr>
    </w:p>
    <w:p w14:paraId="7BA66D39" w14:textId="77777777" w:rsidR="00FA67FF" w:rsidRDefault="007A2197">
      <w:pPr>
        <w:numPr>
          <w:ilvl w:val="0"/>
          <w:numId w:val="3"/>
        </w:numPr>
      </w:pPr>
      <m:oMath>
        <m:r>
          <w:rPr>
            <w:rFonts w:ascii="Cambria Math" w:hAnsi="Cambria Math"/>
            <w:lang w:val="el-GR"/>
          </w:rPr>
          <m:t xml:space="preserve"> </m:t>
        </m:r>
        <m:r>
          <w:rPr>
            <w:rFonts w:ascii="Cambria Math" w:hAnsi="Cambria Math"/>
          </w:rPr>
          <m:t>(1,2,4) + (3,3,3)</m:t>
        </m:r>
      </m:oMath>
      <w:r>
        <w:rPr>
          <w:lang w:val="el"/>
        </w:rPr>
        <w:tab/>
      </w:r>
      <w:r>
        <w:rPr>
          <w:lang w:val="el"/>
        </w:rPr>
        <w:tab/>
      </w:r>
      <w:r>
        <w:rPr>
          <w:lang w:val="el"/>
        </w:rPr>
        <w:tab/>
      </w:r>
      <w:r>
        <w:rPr>
          <w:lang w:val="el"/>
        </w:rPr>
        <w:tab/>
      </w:r>
      <w:r>
        <w:rPr>
          <w:lang w:val="el"/>
        </w:rPr>
        <w:tab/>
      </w:r>
      <w:r>
        <w:rPr>
          <w:lang w:val="el"/>
        </w:rPr>
        <w:tab/>
      </w:r>
      <w:r>
        <w:rPr>
          <w:lang w:val="el"/>
        </w:rPr>
        <w:tab/>
      </w:r>
      <w:r>
        <w:rPr>
          <w:lang w:val="el"/>
        </w:rPr>
        <w:tab/>
        <w:t xml:space="preserve">   [</w:t>
      </w:r>
      <m:oMath>
        <m:r>
          <w:rPr>
            <w:rFonts w:ascii="Cambria Math" w:hAnsi="Cambria Math"/>
          </w:rPr>
          <m:t xml:space="preserve"> (4,5,7)</m:t>
        </m:r>
      </m:oMath>
      <w:r>
        <w:rPr>
          <w:lang w:val="el"/>
        </w:rPr>
        <w:t>]</w:t>
      </w:r>
    </w:p>
    <w:p w14:paraId="3AB92BC7" w14:textId="77777777" w:rsidR="00FA67FF" w:rsidRDefault="00FA67FF">
      <w:pPr>
        <w:ind w:left="720"/>
      </w:pPr>
    </w:p>
    <w:p w14:paraId="6CD145BC" w14:textId="77777777" w:rsidR="00FA67FF" w:rsidRDefault="007A2197">
      <w:pPr>
        <w:ind w:left="720"/>
      </w:pPr>
      <w:r>
        <w:rPr>
          <w:lang w:val="el"/>
        </w:rPr>
        <w:lastRenderedPageBreak/>
        <w:t>x = 1+3 ; υ = 2+3  ; ζ = 4+3</w:t>
      </w:r>
    </w:p>
    <w:p w14:paraId="336D3256" w14:textId="77777777" w:rsidR="00FA67FF" w:rsidRDefault="00FA67FF">
      <w:pPr>
        <w:ind w:left="720"/>
      </w:pPr>
    </w:p>
    <w:p w14:paraId="7F30DC96" w14:textId="77777777" w:rsidR="00FA67FF" w:rsidRDefault="007A2197">
      <w:pPr>
        <w:numPr>
          <w:ilvl w:val="0"/>
          <w:numId w:val="3"/>
        </w:numPr>
      </w:pPr>
      <m:oMath>
        <m:r>
          <w:rPr>
            <w:rFonts w:ascii="Cambria Math" w:hAnsi="Cambria Math"/>
          </w:rPr>
          <m:t xml:space="preserve"> (5,1,1) + (-1,-1,0)</m:t>
        </m:r>
      </m:oMath>
      <w:r>
        <w:rPr>
          <w:lang w:val="el"/>
        </w:rPr>
        <w:tab/>
      </w:r>
      <w:r>
        <w:rPr>
          <w:lang w:val="el"/>
        </w:rPr>
        <w:tab/>
      </w:r>
      <w:r>
        <w:rPr>
          <w:lang w:val="el"/>
        </w:rPr>
        <w:tab/>
      </w:r>
      <w:r>
        <w:rPr>
          <w:lang w:val="el"/>
        </w:rPr>
        <w:tab/>
      </w:r>
      <w:r>
        <w:rPr>
          <w:lang w:val="el"/>
        </w:rPr>
        <w:tab/>
      </w:r>
      <w:r>
        <w:rPr>
          <w:lang w:val="el"/>
        </w:rPr>
        <w:tab/>
      </w:r>
      <w:r>
        <w:rPr>
          <w:lang w:val="el"/>
        </w:rPr>
        <w:tab/>
        <w:t xml:space="preserve"> [</w:t>
      </w:r>
      <m:oMath>
        <m:r>
          <w:rPr>
            <w:rFonts w:ascii="Cambria Math" w:hAnsi="Cambria Math"/>
          </w:rPr>
          <m:t xml:space="preserve"> (4,0,1)</m:t>
        </m:r>
      </m:oMath>
      <w:r>
        <w:rPr>
          <w:lang w:val="el"/>
        </w:rPr>
        <w:t>]</w:t>
      </w:r>
    </w:p>
    <w:p w14:paraId="108B7469" w14:textId="77777777" w:rsidR="00FA67FF" w:rsidRDefault="00FA67FF">
      <w:pPr>
        <w:ind w:left="720"/>
      </w:pPr>
    </w:p>
    <w:p w14:paraId="50FD94D2" w14:textId="77777777" w:rsidR="00FA67FF" w:rsidRDefault="007A2197">
      <w:pPr>
        <w:ind w:left="720"/>
      </w:pPr>
      <w:r>
        <w:rPr>
          <w:lang w:val="el"/>
        </w:rPr>
        <w:t>x = 5-1 ;  y = 1-1 ; z = 1+0</w:t>
      </w:r>
    </w:p>
    <w:p w14:paraId="2B430A5E" w14:textId="77777777" w:rsidR="00FA67FF" w:rsidRDefault="00FA67FF">
      <w:pPr>
        <w:ind w:left="720"/>
      </w:pPr>
    </w:p>
    <w:p w14:paraId="45F175F7" w14:textId="77777777" w:rsidR="00FA67FF" w:rsidRDefault="007A2197">
      <w:pPr>
        <w:numPr>
          <w:ilvl w:val="0"/>
          <w:numId w:val="3"/>
        </w:numPr>
      </w:pPr>
      <m:oMath>
        <m:r>
          <w:rPr>
            <w:rFonts w:ascii="Cambria Math" w:hAnsi="Cambria Math"/>
          </w:rPr>
          <m:t xml:space="preserve"> (8,15,10) - (3,6,10)</m:t>
        </m:r>
      </m:oMath>
      <w:r>
        <w:rPr>
          <w:lang w:val="el"/>
        </w:rPr>
        <w:tab/>
      </w:r>
      <w:r>
        <w:rPr>
          <w:lang w:val="el"/>
        </w:rPr>
        <w:tab/>
      </w:r>
      <w:r>
        <w:rPr>
          <w:lang w:val="el"/>
        </w:rPr>
        <w:tab/>
      </w:r>
      <w:r>
        <w:rPr>
          <w:lang w:val="el"/>
        </w:rPr>
        <w:tab/>
      </w:r>
      <w:r>
        <w:rPr>
          <w:lang w:val="el"/>
        </w:rPr>
        <w:tab/>
      </w:r>
      <w:r>
        <w:rPr>
          <w:lang w:val="el"/>
        </w:rPr>
        <w:tab/>
      </w:r>
      <w:r>
        <w:rPr>
          <w:lang w:val="el"/>
        </w:rPr>
        <w:tab/>
        <w:t xml:space="preserve"> [</w:t>
      </w:r>
      <m:oMath>
        <m:r>
          <w:rPr>
            <w:rFonts w:ascii="Cambria Math" w:hAnsi="Cambria Math"/>
          </w:rPr>
          <m:t xml:space="preserve"> (5,9,0)</m:t>
        </m:r>
      </m:oMath>
      <w:r>
        <w:rPr>
          <w:lang w:val="el"/>
        </w:rPr>
        <w:t>]</w:t>
      </w:r>
    </w:p>
    <w:p w14:paraId="5B4758F3" w14:textId="77777777" w:rsidR="00FA67FF" w:rsidRDefault="00FA67FF">
      <w:pPr>
        <w:ind w:left="720"/>
      </w:pPr>
    </w:p>
    <w:p w14:paraId="5B2C4269" w14:textId="77777777" w:rsidR="00FA67FF" w:rsidRDefault="007A2197">
      <w:pPr>
        <w:ind w:left="720"/>
      </w:pPr>
      <w:r>
        <w:rPr>
          <w:lang w:val="el"/>
        </w:rPr>
        <w:t>x = 8-3 ;  y = 15-63 , z = 10-10</w:t>
      </w:r>
    </w:p>
    <w:p w14:paraId="4BFC91B5" w14:textId="77777777" w:rsidR="00FA67FF" w:rsidRDefault="00FA67FF">
      <w:pPr>
        <w:ind w:left="720"/>
      </w:pPr>
    </w:p>
    <w:p w14:paraId="336EA53F" w14:textId="77777777" w:rsidR="00FA67FF" w:rsidRDefault="00FA67FF">
      <w:pPr>
        <w:ind w:left="720"/>
      </w:pPr>
    </w:p>
    <w:p w14:paraId="36C62938" w14:textId="77777777" w:rsidR="00FA67FF" w:rsidRDefault="00FA67FF">
      <w:pPr>
        <w:ind w:left="720"/>
      </w:pPr>
    </w:p>
    <w:p w14:paraId="6B28202F" w14:textId="77777777" w:rsidR="00FA67FF" w:rsidRDefault="00FA67FF">
      <w:pPr>
        <w:ind w:left="720"/>
      </w:pPr>
    </w:p>
    <w:p w14:paraId="7D6798EA" w14:textId="77777777" w:rsidR="00FA67FF" w:rsidRDefault="007A2197">
      <w:pPr>
        <w:numPr>
          <w:ilvl w:val="0"/>
          <w:numId w:val="3"/>
        </w:numPr>
      </w:pPr>
      <m:oMath>
        <m:r>
          <w:rPr>
            <w:rFonts w:ascii="Cambria Math" w:hAnsi="Cambria Math"/>
          </w:rPr>
          <m:t xml:space="preserve"> (1,-1,5) - (3,6,0)</m:t>
        </m:r>
      </m:oMath>
      <w:r>
        <w:rPr>
          <w:lang w:val="el"/>
        </w:rPr>
        <w:tab/>
      </w:r>
      <w:r>
        <w:rPr>
          <w:lang w:val="el"/>
        </w:rPr>
        <w:tab/>
      </w:r>
      <w:r>
        <w:rPr>
          <w:lang w:val="el"/>
        </w:rPr>
        <w:tab/>
      </w:r>
      <w:r>
        <w:rPr>
          <w:lang w:val="el"/>
        </w:rPr>
        <w:tab/>
      </w:r>
      <w:r>
        <w:rPr>
          <w:lang w:val="el"/>
        </w:rPr>
        <w:tab/>
      </w:r>
      <w:r>
        <w:rPr>
          <w:lang w:val="el"/>
        </w:rPr>
        <w:tab/>
        <w:t xml:space="preserve">      [</w:t>
      </w:r>
      <m:oMath>
        <m:r>
          <w:rPr>
            <w:rFonts w:ascii="Cambria Math" w:hAnsi="Cambria Math"/>
          </w:rPr>
          <m:t xml:space="preserve"> (-2,-7,5)</m:t>
        </m:r>
      </m:oMath>
      <w:r>
        <w:rPr>
          <w:lang w:val="el"/>
        </w:rPr>
        <w:t>]</w:t>
      </w:r>
    </w:p>
    <w:p w14:paraId="0A62544E" w14:textId="77777777" w:rsidR="00FA67FF" w:rsidRDefault="00FA67FF">
      <w:pPr>
        <w:ind w:left="720"/>
      </w:pPr>
    </w:p>
    <w:p w14:paraId="7948DB38" w14:textId="77777777" w:rsidR="00FA67FF" w:rsidRDefault="007A2197">
      <w:pPr>
        <w:ind w:left="720"/>
      </w:pPr>
      <w:r>
        <w:rPr>
          <w:lang w:val="el"/>
        </w:rPr>
        <w:t>x = 1-3 ; y = -1-6 , z = 5-0</w:t>
      </w:r>
    </w:p>
    <w:p w14:paraId="7B0EFDF5" w14:textId="77777777" w:rsidR="00FA67FF" w:rsidRDefault="00FA67FF">
      <w:pPr>
        <w:ind w:left="720"/>
      </w:pPr>
    </w:p>
    <w:p w14:paraId="0931A1B5" w14:textId="77777777" w:rsidR="00FA67FF" w:rsidRDefault="007A2197">
      <w:pPr>
        <w:numPr>
          <w:ilvl w:val="0"/>
          <w:numId w:val="3"/>
        </w:numPr>
      </w:pPr>
      <m:oMath>
        <m:r>
          <w:rPr>
            <w:rFonts w:ascii="Cambria Math" w:hAnsi="Cambria Math"/>
          </w:rPr>
          <m:t>3 * (1,2,6)</m:t>
        </m:r>
      </m:oMath>
      <w:r>
        <w:rPr>
          <w:lang w:val="el"/>
        </w:rPr>
        <w:tab/>
      </w:r>
      <w:r>
        <w:rPr>
          <w:lang w:val="el"/>
        </w:rPr>
        <w:tab/>
      </w:r>
      <w:r>
        <w:rPr>
          <w:lang w:val="el"/>
        </w:rPr>
        <w:tab/>
      </w:r>
      <w:r>
        <w:rPr>
          <w:lang w:val="el"/>
        </w:rPr>
        <w:tab/>
      </w:r>
      <w:r>
        <w:rPr>
          <w:lang w:val="el"/>
        </w:rPr>
        <w:tab/>
      </w:r>
      <w:r>
        <w:rPr>
          <w:lang w:val="el"/>
        </w:rPr>
        <w:tab/>
      </w:r>
      <w:r>
        <w:rPr>
          <w:lang w:val="el"/>
        </w:rPr>
        <w:tab/>
      </w:r>
      <w:r>
        <w:rPr>
          <w:lang w:val="el"/>
        </w:rPr>
        <w:tab/>
      </w:r>
      <w:r>
        <w:rPr>
          <w:lang w:val="el"/>
        </w:rPr>
        <w:tab/>
        <w:t>[</w:t>
      </w:r>
      <m:oMath>
        <m:r>
          <w:rPr>
            <w:rFonts w:ascii="Cambria Math" w:hAnsi="Cambria Math"/>
          </w:rPr>
          <m:t xml:space="preserve"> (3,6,18)</m:t>
        </m:r>
      </m:oMath>
      <w:r>
        <w:rPr>
          <w:lang w:val="el"/>
        </w:rPr>
        <w:t>]</w:t>
      </w:r>
    </w:p>
    <w:p w14:paraId="5015606A" w14:textId="77777777" w:rsidR="00FA67FF" w:rsidRDefault="00FA67FF">
      <w:pPr>
        <w:ind w:left="720"/>
      </w:pPr>
    </w:p>
    <w:p w14:paraId="5F209D2B" w14:textId="77777777" w:rsidR="00FA67FF" w:rsidRDefault="007A2197">
      <w:pPr>
        <w:ind w:left="720"/>
      </w:pPr>
      <w:r>
        <w:rPr>
          <w:lang w:val="el"/>
        </w:rPr>
        <w:t>x = 3*1 ; υ = 3*2 ; ζ = 3*6</w:t>
      </w:r>
    </w:p>
    <w:p w14:paraId="013A7296" w14:textId="77777777" w:rsidR="00FA67FF" w:rsidRDefault="00FA67FF">
      <w:pPr>
        <w:ind w:left="720"/>
      </w:pPr>
    </w:p>
    <w:p w14:paraId="3A4A908D" w14:textId="77777777" w:rsidR="00FA67FF" w:rsidRDefault="007A2197">
      <w:pPr>
        <w:numPr>
          <w:ilvl w:val="0"/>
          <w:numId w:val="3"/>
        </w:numPr>
      </w:pPr>
      <m:oMath>
        <m:r>
          <w:rPr>
            <w:rFonts w:ascii="Cambria Math" w:hAnsi="Cambria Math"/>
          </w:rPr>
          <m:t>-1 * (5,4,-1)</m:t>
        </m:r>
      </m:oMath>
      <w:r>
        <w:rPr>
          <w:lang w:val="el"/>
        </w:rPr>
        <w:tab/>
      </w:r>
      <w:r>
        <w:rPr>
          <w:lang w:val="el"/>
        </w:rPr>
        <w:tab/>
      </w:r>
      <w:r>
        <w:rPr>
          <w:lang w:val="el"/>
        </w:rPr>
        <w:tab/>
      </w:r>
      <w:r>
        <w:rPr>
          <w:lang w:val="el"/>
        </w:rPr>
        <w:tab/>
      </w:r>
      <w:r>
        <w:rPr>
          <w:lang w:val="el"/>
        </w:rPr>
        <w:tab/>
      </w:r>
      <w:r>
        <w:rPr>
          <w:lang w:val="el"/>
        </w:rPr>
        <w:tab/>
      </w:r>
      <w:r>
        <w:rPr>
          <w:lang w:val="el"/>
        </w:rPr>
        <w:tab/>
        <w:t xml:space="preserve">     [</w:t>
      </w:r>
      <m:oMath>
        <m:r>
          <w:rPr>
            <w:rFonts w:ascii="Cambria Math" w:hAnsi="Cambria Math"/>
          </w:rPr>
          <m:t xml:space="preserve"> (-5,-4,1)</m:t>
        </m:r>
      </m:oMath>
      <w:r>
        <w:rPr>
          <w:lang w:val="el"/>
        </w:rPr>
        <w:t>]</w:t>
      </w:r>
    </w:p>
    <w:p w14:paraId="59984392" w14:textId="77777777" w:rsidR="00FA67FF" w:rsidRDefault="00FA67FF">
      <w:pPr>
        <w:ind w:left="720"/>
      </w:pPr>
    </w:p>
    <w:p w14:paraId="41650EE2" w14:textId="77777777" w:rsidR="00FA67FF" w:rsidRDefault="007A2197">
      <w:pPr>
        <w:ind w:left="720"/>
        <w:rPr>
          <w:rFonts w:ascii="Times New Roman" w:eastAsia="Times New Roman" w:hAnsi="Times New Roman" w:cs="Times New Roman"/>
          <w:sz w:val="24"/>
          <w:szCs w:val="24"/>
        </w:rPr>
      </w:pPr>
      <w:r>
        <w:rPr>
          <w:lang w:val="el"/>
        </w:rPr>
        <w:t>x = -1*5 ; υ = -1*4 ; ζ = -1*-1</w:t>
      </w:r>
    </w:p>
    <w:p w14:paraId="5CF8BB95" w14:textId="77777777" w:rsidR="00FA67FF" w:rsidRDefault="00FA67FF">
      <w:pPr>
        <w:jc w:val="both"/>
        <w:rPr>
          <w:rFonts w:ascii="Times New Roman" w:eastAsia="Times New Roman" w:hAnsi="Times New Roman" w:cs="Times New Roman"/>
          <w:sz w:val="24"/>
          <w:szCs w:val="24"/>
        </w:rPr>
      </w:pPr>
    </w:p>
    <w:p w14:paraId="4D4127E8" w14:textId="77777777" w:rsidR="00FA67FF" w:rsidRDefault="00FA67FF">
      <w:pPr>
        <w:jc w:val="both"/>
        <w:rPr>
          <w:rFonts w:ascii="Times New Roman" w:eastAsia="Times New Roman" w:hAnsi="Times New Roman" w:cs="Times New Roman"/>
          <w:sz w:val="24"/>
          <w:szCs w:val="24"/>
        </w:rPr>
      </w:pPr>
    </w:p>
    <w:p w14:paraId="57A4D4E2" w14:textId="77777777" w:rsidR="00FA67FF" w:rsidRPr="00876EBA" w:rsidRDefault="007A2197">
      <w:pPr>
        <w:numPr>
          <w:ilvl w:val="0"/>
          <w:numId w:val="2"/>
        </w:numPr>
        <w:jc w:val="both"/>
        <w:rPr>
          <w:rFonts w:ascii="Times New Roman" w:eastAsia="Times New Roman" w:hAnsi="Times New Roman" w:cs="Times New Roman"/>
          <w:sz w:val="24"/>
          <w:szCs w:val="24"/>
          <w:lang w:val="el-GR"/>
        </w:rPr>
      </w:pPr>
      <w:r>
        <w:rPr>
          <w:sz w:val="24"/>
          <w:szCs w:val="24"/>
          <w:lang w:val="el"/>
        </w:rPr>
        <w:t>Λάβετε το καρτεσιανό ισοδύναμο των ακόλουθων διανυσμάτων που εκφράζονται μέσω ομοιογενούς συστήματος συντεταγμένων:</w:t>
      </w:r>
    </w:p>
    <w:p w14:paraId="6987C7A1" w14:textId="77777777" w:rsidR="00FA67FF" w:rsidRPr="00876EBA" w:rsidRDefault="00FA67FF">
      <w:pPr>
        <w:jc w:val="both"/>
        <w:rPr>
          <w:rFonts w:ascii="Times New Roman" w:eastAsia="Times New Roman" w:hAnsi="Times New Roman" w:cs="Times New Roman"/>
          <w:sz w:val="24"/>
          <w:szCs w:val="24"/>
          <w:lang w:val="el-GR"/>
        </w:rPr>
      </w:pPr>
    </w:p>
    <w:p w14:paraId="19024A0D" w14:textId="77777777" w:rsidR="00FA67FF" w:rsidRDefault="007A2197">
      <w:pPr>
        <w:numPr>
          <w:ilvl w:val="0"/>
          <w:numId w:val="3"/>
        </w:numPr>
      </w:pPr>
      <m:oMath>
        <m:r>
          <w:rPr>
            <w:rFonts w:ascii="Cambria Math" w:hAnsi="Cambria Math"/>
            <w:lang w:val="el-GR"/>
          </w:rPr>
          <m:t xml:space="preserve"> </m:t>
        </m:r>
        <m:r>
          <w:rPr>
            <w:rFonts w:ascii="Cambria Math" w:hAnsi="Cambria Math"/>
          </w:rPr>
          <m:t>(3,3,3,1)</m:t>
        </m:r>
      </m:oMath>
      <w:r>
        <w:rPr>
          <w:lang w:val="el"/>
        </w:rPr>
        <w:tab/>
      </w:r>
      <w:r>
        <w:rPr>
          <w:lang w:val="el"/>
        </w:rPr>
        <w:tab/>
      </w:r>
      <w:r>
        <w:rPr>
          <w:lang w:val="el"/>
        </w:rPr>
        <w:tab/>
      </w:r>
      <w:r>
        <w:rPr>
          <w:lang w:val="el"/>
        </w:rPr>
        <w:tab/>
      </w:r>
      <w:r>
        <w:rPr>
          <w:lang w:val="el"/>
        </w:rPr>
        <w:tab/>
      </w:r>
      <w:r>
        <w:rPr>
          <w:lang w:val="el"/>
        </w:rPr>
        <w:tab/>
      </w:r>
      <w:r>
        <w:rPr>
          <w:lang w:val="el"/>
        </w:rPr>
        <w:tab/>
      </w:r>
      <w:r>
        <w:rPr>
          <w:lang w:val="el"/>
        </w:rPr>
        <w:tab/>
        <w:t xml:space="preserve">   [</w:t>
      </w:r>
      <m:oMath>
        <m:r>
          <w:rPr>
            <w:rFonts w:ascii="Cambria Math" w:hAnsi="Cambria Math"/>
          </w:rPr>
          <m:t xml:space="preserve"> (3,3,3)</m:t>
        </m:r>
      </m:oMath>
      <w:r>
        <w:rPr>
          <w:lang w:val="el"/>
        </w:rPr>
        <w:t>]</w:t>
      </w:r>
    </w:p>
    <w:p w14:paraId="07DF910B" w14:textId="77777777" w:rsidR="00FA67FF" w:rsidRDefault="00FA67FF">
      <w:pPr>
        <w:ind w:left="720"/>
      </w:pPr>
    </w:p>
    <w:p w14:paraId="26CC0EF1" w14:textId="77777777" w:rsidR="00FA67FF" w:rsidRDefault="007A2197">
      <w:pPr>
        <w:ind w:left="720"/>
      </w:pPr>
      <w:r>
        <w:rPr>
          <w:lang w:val="el"/>
        </w:rPr>
        <w:t>(3/1, 3/1, 3/1)</w:t>
      </w:r>
    </w:p>
    <w:p w14:paraId="7D65F303" w14:textId="77777777" w:rsidR="00FA67FF" w:rsidRDefault="00FA67FF">
      <w:pPr>
        <w:ind w:left="720"/>
      </w:pPr>
    </w:p>
    <w:p w14:paraId="4B28B486" w14:textId="77777777" w:rsidR="00FA67FF" w:rsidRDefault="007A2197">
      <w:pPr>
        <w:numPr>
          <w:ilvl w:val="0"/>
          <w:numId w:val="3"/>
        </w:numPr>
      </w:pPr>
      <m:oMath>
        <m:r>
          <w:rPr>
            <w:rFonts w:ascii="Cambria Math" w:hAnsi="Cambria Math"/>
          </w:rPr>
          <m:t xml:space="preserve"> (2,4,2,2)</m:t>
        </m:r>
      </m:oMath>
      <w:r>
        <w:rPr>
          <w:lang w:val="el"/>
        </w:rPr>
        <w:tab/>
      </w:r>
      <w:r>
        <w:rPr>
          <w:lang w:val="el"/>
        </w:rPr>
        <w:tab/>
      </w:r>
      <w:r>
        <w:rPr>
          <w:lang w:val="el"/>
        </w:rPr>
        <w:tab/>
      </w:r>
      <w:r>
        <w:rPr>
          <w:lang w:val="el"/>
        </w:rPr>
        <w:tab/>
      </w:r>
      <w:r>
        <w:rPr>
          <w:lang w:val="el"/>
        </w:rPr>
        <w:tab/>
      </w:r>
      <w:r>
        <w:rPr>
          <w:lang w:val="el"/>
        </w:rPr>
        <w:tab/>
      </w:r>
      <w:r>
        <w:rPr>
          <w:lang w:val="el"/>
        </w:rPr>
        <w:tab/>
      </w:r>
      <w:r>
        <w:rPr>
          <w:lang w:val="el"/>
        </w:rPr>
        <w:tab/>
        <w:t xml:space="preserve">   [</w:t>
      </w:r>
      <m:oMath>
        <m:r>
          <w:rPr>
            <w:rFonts w:ascii="Cambria Math" w:hAnsi="Cambria Math"/>
          </w:rPr>
          <m:t xml:space="preserve"> (1,2,1)</m:t>
        </m:r>
      </m:oMath>
      <w:r>
        <w:rPr>
          <w:lang w:val="el"/>
        </w:rPr>
        <w:t>]</w:t>
      </w:r>
    </w:p>
    <w:p w14:paraId="73A24B06" w14:textId="77777777" w:rsidR="00FA67FF" w:rsidRDefault="00FA67FF">
      <w:pPr>
        <w:ind w:left="720"/>
      </w:pPr>
    </w:p>
    <w:p w14:paraId="342516EC" w14:textId="77777777" w:rsidR="00FA67FF" w:rsidRDefault="007A2197">
      <w:pPr>
        <w:ind w:left="720"/>
      </w:pPr>
      <w:r>
        <w:rPr>
          <w:lang w:val="el"/>
        </w:rPr>
        <w:t>(2/2, 4/2, 2/2)</w:t>
      </w:r>
    </w:p>
    <w:p w14:paraId="0DED2B63" w14:textId="77777777" w:rsidR="00FA67FF" w:rsidRDefault="00FA67FF">
      <w:pPr>
        <w:ind w:left="720"/>
      </w:pPr>
    </w:p>
    <w:p w14:paraId="5EA62BA9" w14:textId="77777777" w:rsidR="00FA67FF" w:rsidRDefault="007A2197">
      <w:pPr>
        <w:numPr>
          <w:ilvl w:val="0"/>
          <w:numId w:val="3"/>
        </w:numPr>
      </w:pPr>
      <m:oMath>
        <m:r>
          <w:rPr>
            <w:rFonts w:ascii="Cambria Math" w:hAnsi="Cambria Math"/>
          </w:rPr>
          <m:t xml:space="preserve"> (15,5,10,5)</m:t>
        </m:r>
      </m:oMath>
      <w:r>
        <w:rPr>
          <w:lang w:val="el"/>
        </w:rPr>
        <w:tab/>
      </w:r>
      <w:r>
        <w:rPr>
          <w:lang w:val="el"/>
        </w:rPr>
        <w:tab/>
      </w:r>
      <w:r>
        <w:rPr>
          <w:lang w:val="el"/>
        </w:rPr>
        <w:tab/>
      </w:r>
      <w:r>
        <w:rPr>
          <w:lang w:val="el"/>
        </w:rPr>
        <w:tab/>
      </w:r>
      <w:r>
        <w:rPr>
          <w:lang w:val="el"/>
        </w:rPr>
        <w:tab/>
      </w:r>
      <w:r>
        <w:rPr>
          <w:lang w:val="el"/>
        </w:rPr>
        <w:tab/>
      </w:r>
      <w:r>
        <w:rPr>
          <w:lang w:val="el"/>
        </w:rPr>
        <w:tab/>
      </w:r>
      <w:r>
        <w:rPr>
          <w:lang w:val="el"/>
        </w:rPr>
        <w:tab/>
        <w:t xml:space="preserve">   [</w:t>
      </w:r>
      <m:oMath>
        <m:r>
          <w:rPr>
            <w:rFonts w:ascii="Cambria Math" w:hAnsi="Cambria Math"/>
          </w:rPr>
          <m:t xml:space="preserve"> (3,1,2)</m:t>
        </m:r>
      </m:oMath>
      <w:r>
        <w:rPr>
          <w:lang w:val="el"/>
        </w:rPr>
        <w:t>]</w:t>
      </w:r>
    </w:p>
    <w:p w14:paraId="27E5E32A" w14:textId="77777777" w:rsidR="00FA67FF" w:rsidRDefault="00FA67FF">
      <w:pPr>
        <w:ind w:left="720"/>
      </w:pPr>
    </w:p>
    <w:p w14:paraId="394883E5" w14:textId="77777777" w:rsidR="00FA67FF" w:rsidRDefault="007A2197">
      <w:pPr>
        <w:ind w:left="720"/>
      </w:pPr>
      <w:r>
        <w:rPr>
          <w:lang w:val="el"/>
        </w:rPr>
        <w:t>(15/5, 5/5, 10/5)</w:t>
      </w:r>
    </w:p>
    <w:p w14:paraId="2DF8C687" w14:textId="77777777" w:rsidR="00FA67FF" w:rsidRDefault="00FA67FF">
      <w:pPr>
        <w:ind w:left="720"/>
      </w:pPr>
    </w:p>
    <w:p w14:paraId="3BE4F6D2" w14:textId="77777777" w:rsidR="00FA67FF" w:rsidRDefault="007A2197">
      <w:pPr>
        <w:numPr>
          <w:ilvl w:val="0"/>
          <w:numId w:val="3"/>
        </w:numPr>
      </w:pPr>
      <m:oMath>
        <m:r>
          <w:rPr>
            <w:rFonts w:ascii="Cambria Math" w:hAnsi="Cambria Math"/>
          </w:rPr>
          <m:t xml:space="preserve"> (4,-5,3,2)</m:t>
        </m:r>
      </m:oMath>
      <w:r>
        <w:rPr>
          <w:lang w:val="el"/>
        </w:rPr>
        <w:tab/>
      </w:r>
      <w:r>
        <w:rPr>
          <w:lang w:val="el"/>
        </w:rPr>
        <w:tab/>
      </w:r>
      <w:r>
        <w:rPr>
          <w:lang w:val="el"/>
        </w:rPr>
        <w:tab/>
      </w:r>
      <w:r>
        <w:rPr>
          <w:lang w:val="el"/>
        </w:rPr>
        <w:tab/>
      </w:r>
      <w:r>
        <w:rPr>
          <w:lang w:val="el"/>
        </w:rPr>
        <w:tab/>
      </w:r>
      <w:r>
        <w:rPr>
          <w:lang w:val="el"/>
        </w:rPr>
        <w:tab/>
      </w:r>
      <w:r>
        <w:rPr>
          <w:lang w:val="el"/>
        </w:rPr>
        <w:tab/>
        <w:t xml:space="preserve">   [</w:t>
      </w:r>
      <m:oMath>
        <m:r>
          <w:rPr>
            <w:rFonts w:ascii="Cambria Math" w:hAnsi="Cambria Math"/>
          </w:rPr>
          <m:t xml:space="preserve"> (2,-</m:t>
        </m:r>
        <m:f>
          <m:fPr>
            <m:ctrlPr>
              <w:rPr>
                <w:rFonts w:ascii="Cambria Math" w:hAnsi="Cambria Math"/>
              </w:rPr>
            </m:ctrlPr>
          </m:fPr>
          <m:num>
            <m:r>
              <w:rPr>
                <w:rFonts w:ascii="Cambria Math" w:hAnsi="Cambria Math"/>
              </w:rPr>
              <m:t>5</m:t>
            </m:r>
          </m:num>
          <m:den>
            <m:r>
              <w:rPr>
                <w:rFonts w:ascii="Cambria Math" w:hAnsi="Cambria Math"/>
              </w:rPr>
              <m:t>2</m:t>
            </m:r>
          </m:den>
        </m:f>
        <m:r>
          <w:rPr>
            <w:rFonts w:ascii="Cambria Math" w:hAnsi="Cambria Math"/>
          </w:rPr>
          <m:t>,</m:t>
        </m:r>
        <m:f>
          <m:fPr>
            <m:ctrlPr>
              <w:rPr>
                <w:rFonts w:ascii="Cambria Math" w:hAnsi="Cambria Math"/>
              </w:rPr>
            </m:ctrlPr>
          </m:fPr>
          <m:num>
            <m:r>
              <w:rPr>
                <w:rFonts w:ascii="Cambria Math" w:hAnsi="Cambria Math"/>
              </w:rPr>
              <m:t>3</m:t>
            </m:r>
          </m:num>
          <m:den>
            <m:r>
              <w:rPr>
                <w:rFonts w:ascii="Cambria Math" w:hAnsi="Cambria Math"/>
              </w:rPr>
              <m:t>2</m:t>
            </m:r>
          </m:den>
        </m:f>
        <m:r>
          <w:rPr>
            <w:rFonts w:ascii="Cambria Math" w:hAnsi="Cambria Math"/>
          </w:rPr>
          <m:t>)</m:t>
        </m:r>
      </m:oMath>
      <w:r>
        <w:rPr>
          <w:lang w:val="el"/>
        </w:rPr>
        <w:t>]</w:t>
      </w:r>
    </w:p>
    <w:p w14:paraId="59DD9E98" w14:textId="77777777" w:rsidR="00FA67FF" w:rsidRDefault="00FA67FF">
      <w:pPr>
        <w:ind w:left="720"/>
      </w:pPr>
    </w:p>
    <w:p w14:paraId="261A11ED" w14:textId="77777777" w:rsidR="00FA67FF" w:rsidRDefault="007A2197">
      <w:pPr>
        <w:ind w:left="720"/>
      </w:pPr>
      <w:r>
        <w:rPr>
          <w:lang w:val="el"/>
        </w:rPr>
        <w:t>(4/2, -5/2, 3/2)</w:t>
      </w:r>
    </w:p>
    <w:p w14:paraId="512E695E" w14:textId="77777777" w:rsidR="00FA67FF" w:rsidRDefault="00FA67FF">
      <w:pPr>
        <w:ind w:left="720"/>
      </w:pPr>
    </w:p>
    <w:p w14:paraId="7C8D24CB" w14:textId="77777777" w:rsidR="00FA67FF" w:rsidRDefault="007A2197">
      <w:pPr>
        <w:numPr>
          <w:ilvl w:val="0"/>
          <w:numId w:val="3"/>
        </w:numPr>
      </w:pPr>
      <m:oMath>
        <m:r>
          <w:rPr>
            <w:rFonts w:ascii="Cambria Math" w:hAnsi="Cambria Math"/>
          </w:rPr>
          <m:t xml:space="preserve"> (2,4,5,</m:t>
        </m:r>
        <m:f>
          <m:fPr>
            <m:ctrlPr>
              <w:rPr>
                <w:rFonts w:ascii="Cambria Math" w:hAnsi="Cambria Math"/>
              </w:rPr>
            </m:ctrlPr>
          </m:fPr>
          <m:num>
            <m:r>
              <w:rPr>
                <w:rFonts w:ascii="Cambria Math" w:hAnsi="Cambria Math"/>
              </w:rPr>
              <m:t>5</m:t>
            </m:r>
          </m:num>
          <m:den>
            <m:r>
              <w:rPr>
                <w:rFonts w:ascii="Cambria Math" w:hAnsi="Cambria Math"/>
              </w:rPr>
              <m:t>2</m:t>
            </m:r>
          </m:den>
        </m:f>
        <m:r>
          <w:rPr>
            <w:rFonts w:ascii="Cambria Math" w:hAnsi="Cambria Math"/>
          </w:rPr>
          <m:t>)</m:t>
        </m:r>
      </m:oMath>
      <w:r>
        <w:rPr>
          <w:lang w:val="el"/>
        </w:rPr>
        <w:tab/>
      </w:r>
      <w:r>
        <w:rPr>
          <w:lang w:val="el"/>
        </w:rPr>
        <w:tab/>
      </w:r>
      <w:r>
        <w:rPr>
          <w:lang w:val="el"/>
        </w:rPr>
        <w:tab/>
      </w:r>
      <w:r>
        <w:rPr>
          <w:lang w:val="el"/>
        </w:rPr>
        <w:tab/>
      </w:r>
      <w:r>
        <w:rPr>
          <w:lang w:val="el"/>
        </w:rPr>
        <w:tab/>
      </w:r>
      <w:r>
        <w:rPr>
          <w:lang w:val="el"/>
        </w:rPr>
        <w:tab/>
      </w:r>
      <w:r>
        <w:rPr>
          <w:lang w:val="el"/>
        </w:rPr>
        <w:tab/>
      </w:r>
      <w:r>
        <w:rPr>
          <w:lang w:val="el"/>
        </w:rPr>
        <w:tab/>
        <w:t xml:space="preserve">   [</w:t>
      </w:r>
      <m:oMath>
        <m:r>
          <w:rPr>
            <w:rFonts w:ascii="Cambria Math" w:hAnsi="Cambria Math"/>
          </w:rPr>
          <m:t xml:space="preserve"> (</m:t>
        </m:r>
        <m:f>
          <m:fPr>
            <m:ctrlPr>
              <w:rPr>
                <w:rFonts w:ascii="Cambria Math" w:hAnsi="Cambria Math"/>
              </w:rPr>
            </m:ctrlPr>
          </m:fPr>
          <m:num>
            <m:r>
              <w:rPr>
                <w:rFonts w:ascii="Cambria Math" w:hAnsi="Cambria Math"/>
              </w:rPr>
              <m:t>4</m:t>
            </m:r>
          </m:num>
          <m:den>
            <m:r>
              <w:rPr>
                <w:rFonts w:ascii="Cambria Math" w:hAnsi="Cambria Math"/>
              </w:rPr>
              <m:t>5</m:t>
            </m:r>
          </m:den>
        </m:f>
        <m:r>
          <w:rPr>
            <w:rFonts w:ascii="Cambria Math" w:hAnsi="Cambria Math"/>
          </w:rPr>
          <m:t>,</m:t>
        </m:r>
        <m:f>
          <m:fPr>
            <m:ctrlPr>
              <w:rPr>
                <w:rFonts w:ascii="Cambria Math" w:hAnsi="Cambria Math"/>
              </w:rPr>
            </m:ctrlPr>
          </m:fPr>
          <m:num>
            <m:r>
              <w:rPr>
                <w:rFonts w:ascii="Cambria Math" w:hAnsi="Cambria Math"/>
              </w:rPr>
              <m:t>8</m:t>
            </m:r>
          </m:num>
          <m:den>
            <m:r>
              <w:rPr>
                <w:rFonts w:ascii="Cambria Math" w:hAnsi="Cambria Math"/>
              </w:rPr>
              <m:t>5</m:t>
            </m:r>
          </m:den>
        </m:f>
        <m:r>
          <w:rPr>
            <w:rFonts w:ascii="Cambria Math" w:hAnsi="Cambria Math"/>
          </w:rPr>
          <m:t>,2)</m:t>
        </m:r>
      </m:oMath>
      <w:r>
        <w:rPr>
          <w:lang w:val="el"/>
        </w:rPr>
        <w:t>]</w:t>
      </w:r>
    </w:p>
    <w:p w14:paraId="4DC9844B" w14:textId="77777777" w:rsidR="00FA67FF" w:rsidRDefault="00FA67FF">
      <w:pPr>
        <w:ind w:left="720"/>
      </w:pPr>
    </w:p>
    <w:p w14:paraId="46E51786" w14:textId="77777777" w:rsidR="00FA67FF" w:rsidRDefault="007A2197">
      <w:pPr>
        <w:ind w:left="720"/>
      </w:pPr>
      <w:r>
        <w:rPr>
          <w:lang w:val="el"/>
        </w:rPr>
        <w:t>(2/(5/2), 4/(5/2), 5/(5/2))</w:t>
      </w:r>
    </w:p>
    <w:p w14:paraId="5DC44732" w14:textId="77777777" w:rsidR="00FA67FF" w:rsidRDefault="00000000">
      <w:pPr>
        <w:ind w:left="720"/>
      </w:pPr>
      <w:sdt>
        <w:sdtPr>
          <w:tag w:val="goog_rdk_14"/>
          <w:id w:val="-580457012"/>
        </w:sdtPr>
        <w:sdtContent>
          <w:r w:rsidR="007A2197">
            <w:rPr>
              <w:lang w:val="el"/>
            </w:rPr>
            <w:t>(2*⅖, 4*⅖, 5*⅖)</w:t>
          </w:r>
        </w:sdtContent>
      </w:sdt>
    </w:p>
    <w:p w14:paraId="4DEC28FF" w14:textId="77777777" w:rsidR="00FA67FF" w:rsidRDefault="00FA67FF">
      <w:pPr>
        <w:jc w:val="both"/>
        <w:rPr>
          <w:rFonts w:ascii="Times New Roman" w:eastAsia="Times New Roman" w:hAnsi="Times New Roman" w:cs="Times New Roman"/>
          <w:sz w:val="24"/>
          <w:szCs w:val="24"/>
        </w:rPr>
      </w:pPr>
    </w:p>
    <w:p w14:paraId="77EDA4B0" w14:textId="77777777" w:rsidR="00FA67FF" w:rsidRDefault="00FA67FF">
      <w:pPr>
        <w:jc w:val="both"/>
        <w:rPr>
          <w:rFonts w:ascii="Times New Roman" w:eastAsia="Times New Roman" w:hAnsi="Times New Roman" w:cs="Times New Roman"/>
          <w:sz w:val="24"/>
          <w:szCs w:val="24"/>
        </w:rPr>
      </w:pPr>
    </w:p>
    <w:p w14:paraId="72D3DCE9" w14:textId="77777777" w:rsidR="00FA67FF" w:rsidRDefault="00FA67FF">
      <w:pPr>
        <w:jc w:val="both"/>
        <w:rPr>
          <w:rFonts w:ascii="Times New Roman" w:eastAsia="Times New Roman" w:hAnsi="Times New Roman" w:cs="Times New Roman"/>
          <w:sz w:val="24"/>
          <w:szCs w:val="24"/>
        </w:rPr>
      </w:pPr>
    </w:p>
    <w:p w14:paraId="44CEC2EA" w14:textId="77777777" w:rsidR="00FA67FF" w:rsidRDefault="00FA67FF">
      <w:pPr>
        <w:jc w:val="both"/>
        <w:rPr>
          <w:rFonts w:ascii="Times New Roman" w:eastAsia="Times New Roman" w:hAnsi="Times New Roman" w:cs="Times New Roman"/>
          <w:sz w:val="24"/>
          <w:szCs w:val="24"/>
        </w:rPr>
      </w:pPr>
    </w:p>
    <w:p w14:paraId="4B1876FB" w14:textId="77777777" w:rsidR="00FA67FF" w:rsidRDefault="00FA67FF">
      <w:pPr>
        <w:jc w:val="both"/>
        <w:rPr>
          <w:rFonts w:ascii="Times New Roman" w:eastAsia="Times New Roman" w:hAnsi="Times New Roman" w:cs="Times New Roman"/>
          <w:sz w:val="24"/>
          <w:szCs w:val="24"/>
        </w:rPr>
      </w:pPr>
    </w:p>
    <w:p w14:paraId="04994B36" w14:textId="77777777" w:rsidR="00FA67FF" w:rsidRDefault="00FA67FF">
      <w:pPr>
        <w:jc w:val="both"/>
        <w:rPr>
          <w:rFonts w:ascii="Times New Roman" w:eastAsia="Times New Roman" w:hAnsi="Times New Roman" w:cs="Times New Roman"/>
          <w:sz w:val="24"/>
          <w:szCs w:val="24"/>
        </w:rPr>
      </w:pPr>
    </w:p>
    <w:p w14:paraId="07E709CC" w14:textId="77777777" w:rsidR="00FA67FF" w:rsidRDefault="00FA67FF">
      <w:pPr>
        <w:jc w:val="both"/>
        <w:rPr>
          <w:rFonts w:ascii="Times New Roman" w:eastAsia="Times New Roman" w:hAnsi="Times New Roman" w:cs="Times New Roman"/>
          <w:sz w:val="24"/>
          <w:szCs w:val="24"/>
        </w:rPr>
      </w:pPr>
    </w:p>
    <w:p w14:paraId="456F8CE8" w14:textId="77777777" w:rsidR="00FA67FF" w:rsidRDefault="00FA67FF">
      <w:pPr>
        <w:jc w:val="both"/>
        <w:rPr>
          <w:rFonts w:ascii="Times New Roman" w:eastAsia="Times New Roman" w:hAnsi="Times New Roman" w:cs="Times New Roman"/>
          <w:sz w:val="24"/>
          <w:szCs w:val="24"/>
        </w:rPr>
      </w:pPr>
    </w:p>
    <w:p w14:paraId="637D8A27" w14:textId="77777777" w:rsidR="00FA67FF" w:rsidRDefault="00FA67FF">
      <w:pPr>
        <w:jc w:val="both"/>
        <w:rPr>
          <w:rFonts w:ascii="Times New Roman" w:eastAsia="Times New Roman" w:hAnsi="Times New Roman" w:cs="Times New Roman"/>
          <w:sz w:val="24"/>
          <w:szCs w:val="24"/>
        </w:rPr>
      </w:pPr>
    </w:p>
    <w:p w14:paraId="6229ED42" w14:textId="77777777" w:rsidR="00FA67FF" w:rsidRDefault="00FA67FF">
      <w:pPr>
        <w:jc w:val="both"/>
        <w:rPr>
          <w:rFonts w:ascii="Times New Roman" w:eastAsia="Times New Roman" w:hAnsi="Times New Roman" w:cs="Times New Roman"/>
          <w:sz w:val="24"/>
          <w:szCs w:val="24"/>
        </w:rPr>
      </w:pPr>
    </w:p>
    <w:p w14:paraId="7D7FD6D0" w14:textId="77777777" w:rsidR="00FA67FF" w:rsidRDefault="00FA67FF">
      <w:pPr>
        <w:jc w:val="both"/>
        <w:rPr>
          <w:rFonts w:ascii="Times New Roman" w:eastAsia="Times New Roman" w:hAnsi="Times New Roman" w:cs="Times New Roman"/>
          <w:sz w:val="24"/>
          <w:szCs w:val="24"/>
        </w:rPr>
      </w:pPr>
    </w:p>
    <w:p w14:paraId="2C60E199" w14:textId="77777777" w:rsidR="00FA67FF" w:rsidRDefault="007A2197">
      <w:pPr>
        <w:pStyle w:val="Heading1"/>
        <w:numPr>
          <w:ilvl w:val="0"/>
          <w:numId w:val="4"/>
        </w:numPr>
        <w:rPr>
          <w:rFonts w:ascii="Times New Roman" w:eastAsia="Times New Roman" w:hAnsi="Times New Roman" w:cs="Times New Roman"/>
        </w:rPr>
      </w:pPr>
      <w:bookmarkStart w:id="22" w:name="_heading=h.zgzffl8dztyn" w:colFirst="0" w:colLast="0"/>
      <w:bookmarkEnd w:id="22"/>
      <w:r>
        <w:rPr>
          <w:lang w:val="el"/>
        </w:rPr>
        <w:t>Αναφορές</w:t>
      </w:r>
    </w:p>
    <w:p w14:paraId="1BBB8420" w14:textId="77777777" w:rsidR="00FA67FF" w:rsidRDefault="007A2197">
      <w:pPr>
        <w:jc w:val="both"/>
        <w:rPr>
          <w:rFonts w:ascii="Times New Roman" w:eastAsia="Times New Roman" w:hAnsi="Times New Roman" w:cs="Times New Roman"/>
          <w:sz w:val="24"/>
          <w:szCs w:val="24"/>
        </w:rPr>
      </w:pPr>
      <w:r w:rsidRPr="00876EBA">
        <w:rPr>
          <w:sz w:val="24"/>
          <w:szCs w:val="24"/>
        </w:rPr>
        <w:t xml:space="preserve">[1]: </w:t>
      </w:r>
      <w:hyperlink r:id="rId15">
        <w:r w:rsidRPr="00876EBA">
          <w:rPr>
            <w:color w:val="1155CC"/>
            <w:sz w:val="24"/>
            <w:szCs w:val="24"/>
            <w:u w:val="single"/>
          </w:rPr>
          <w:t>http://www.di.unito.it/~marcog/IG/2003/Lezione10.pdf</w:t>
        </w:r>
      </w:hyperlink>
    </w:p>
    <w:p w14:paraId="03C8756D" w14:textId="7904D02D" w:rsidR="00FA67FF" w:rsidRDefault="00FA67FF"/>
    <w:sectPr w:rsidR="00FA67FF">
      <w:headerReference w:type="default" r:id="rId16"/>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40C496" w14:textId="77777777" w:rsidR="001246B5" w:rsidRDefault="001246B5">
      <w:r>
        <w:rPr>
          <w:lang w:val="el"/>
        </w:rPr>
        <w:separator/>
      </w:r>
    </w:p>
  </w:endnote>
  <w:endnote w:type="continuationSeparator" w:id="0">
    <w:p w14:paraId="7B1237C9" w14:textId="77777777" w:rsidR="001246B5" w:rsidRDefault="001246B5">
      <w:r>
        <w:rPr>
          <w:lang w:val="el"/>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13EC07" w14:textId="77777777" w:rsidR="001246B5" w:rsidRDefault="001246B5">
      <w:r>
        <w:rPr>
          <w:lang w:val="el"/>
        </w:rPr>
        <w:separator/>
      </w:r>
    </w:p>
  </w:footnote>
  <w:footnote w:type="continuationSeparator" w:id="0">
    <w:p w14:paraId="7453BFE9" w14:textId="77777777" w:rsidR="001246B5" w:rsidRDefault="001246B5">
      <w:r>
        <w:rPr>
          <w:lang w:val="el"/>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FECF8" w14:textId="77777777" w:rsidR="00FA67FF" w:rsidRDefault="007A2197">
    <w:pPr>
      <w:pBdr>
        <w:top w:val="nil"/>
        <w:left w:val="nil"/>
        <w:bottom w:val="nil"/>
        <w:right w:val="nil"/>
        <w:between w:val="nil"/>
      </w:pBdr>
      <w:spacing w:line="14" w:lineRule="auto"/>
      <w:rPr>
        <w:color w:val="000000"/>
        <w:sz w:val="20"/>
        <w:szCs w:val="20"/>
      </w:rPr>
    </w:pPr>
    <w:r>
      <w:rPr>
        <w:noProof/>
        <w:lang w:val="el"/>
      </w:rPr>
      <w:drawing>
        <wp:anchor distT="0" distB="0" distL="114300" distR="114300" simplePos="0" relativeHeight="251658240" behindDoc="0" locked="0" layoutInCell="1" hidden="0" allowOverlap="1" wp14:anchorId="16C5A897" wp14:editId="37E16F4A">
          <wp:simplePos x="0" y="0"/>
          <wp:positionH relativeFrom="column">
            <wp:posOffset>3</wp:posOffset>
          </wp:positionH>
          <wp:positionV relativeFrom="paragraph">
            <wp:posOffset>-285113</wp:posOffset>
          </wp:positionV>
          <wp:extent cx="1311910" cy="739140"/>
          <wp:effectExtent l="0" t="0" r="0" b="0"/>
          <wp:wrapSquare wrapText="bothSides" distT="0" distB="0" distL="114300" distR="114300"/>
          <wp:docPr id="224" name="image1.png" descr="Εικόνα για το λογότυπο erasmus +"/>
          <wp:cNvGraphicFramePr/>
          <a:graphic xmlns:a="http://schemas.openxmlformats.org/drawingml/2006/main">
            <a:graphicData uri="http://schemas.openxmlformats.org/drawingml/2006/picture">
              <pic:pic xmlns:pic="http://schemas.openxmlformats.org/drawingml/2006/picture">
                <pic:nvPicPr>
                  <pic:cNvPr id="0" name="image1.png" descr="Slikovni rezultat za erasmus + logo"/>
                  <pic:cNvPicPr preferRelativeResize="0"/>
                </pic:nvPicPr>
                <pic:blipFill>
                  <a:blip r:embed="rId1"/>
                  <a:srcRect/>
                  <a:stretch>
                    <a:fillRect/>
                  </a:stretch>
                </pic:blipFill>
                <pic:spPr>
                  <a:xfrm>
                    <a:off x="0" y="0"/>
                    <a:ext cx="1311910" cy="739140"/>
                  </a:xfrm>
                  <a:prstGeom prst="rect">
                    <a:avLst/>
                  </a:prstGeom>
                  <a:ln/>
                </pic:spPr>
              </pic:pic>
            </a:graphicData>
          </a:graphic>
        </wp:anchor>
      </w:drawing>
    </w:r>
    <w:r>
      <w:rPr>
        <w:noProof/>
        <w:lang w:val="el"/>
      </w:rPr>
      <mc:AlternateContent>
        <mc:Choice Requires="wps">
          <w:drawing>
            <wp:anchor distT="45720" distB="45720" distL="114300" distR="114300" simplePos="0" relativeHeight="251659264" behindDoc="0" locked="0" layoutInCell="1" hidden="0" allowOverlap="1" wp14:anchorId="5E7739D4" wp14:editId="1EF272F4">
              <wp:simplePos x="0" y="0"/>
              <wp:positionH relativeFrom="column">
                <wp:posOffset>1905000</wp:posOffset>
              </wp:positionH>
              <wp:positionV relativeFrom="paragraph">
                <wp:posOffset>-132079</wp:posOffset>
              </wp:positionV>
              <wp:extent cx="4034155" cy="590550"/>
              <wp:effectExtent l="0" t="0" r="0" b="0"/>
              <wp:wrapSquare wrapText="bothSides" distT="45720" distB="45720" distL="114300" distR="114300"/>
              <wp:docPr id="221" name="Rectangle 221"/>
              <wp:cNvGraphicFramePr/>
              <a:graphic xmlns:a="http://schemas.openxmlformats.org/drawingml/2006/main">
                <a:graphicData uri="http://schemas.microsoft.com/office/word/2010/wordprocessingShape">
                  <wps:wsp>
                    <wps:cNvSpPr/>
                    <wps:spPr>
                      <a:xfrm>
                        <a:off x="3338448" y="3494250"/>
                        <a:ext cx="4015105" cy="571500"/>
                      </a:xfrm>
                      <a:prstGeom prst="rect">
                        <a:avLst/>
                      </a:prstGeom>
                      <a:solidFill>
                        <a:srgbClr val="FFFFFF"/>
                      </a:solidFill>
                      <a:ln>
                        <a:noFill/>
                      </a:ln>
                    </wps:spPr>
                    <wps:txbx>
                      <w:txbxContent>
                        <w:p w14:paraId="5630B48F" w14:textId="77777777" w:rsidR="00FA67FF" w:rsidRPr="00876EBA" w:rsidRDefault="007A2197">
                          <w:pPr>
                            <w:textDirection w:val="btLr"/>
                            <w:rPr>
                              <w:lang w:val="el-GR"/>
                            </w:rPr>
                          </w:pPr>
                          <w:r>
                            <w:rPr>
                              <w:color w:val="808080"/>
                              <w:sz w:val="20"/>
                              <w:lang w:val="el"/>
                            </w:rPr>
                            <w:t>Χρηματοδοτούμενο έργο: Erasmus+ / Βασική Δράση 2 - Συνεργασία για καινοτομία και ανταλλαγή καλών πρακτικών, Στρατηγικές συμπράξεις για τη σχολική εκπαίδευση (Ευρωπαϊκή Επιτροπή, EACEA)</w:t>
                          </w:r>
                        </w:p>
                      </w:txbxContent>
                    </wps:txbx>
                    <wps:bodyPr spcFirstLastPara="1" wrap="square" lIns="91425" tIns="45700" rIns="91425" bIns="45700" anchor="t" anchorCtr="0">
                      <a:noAutofit/>
                    </wps:bodyPr>
                  </wps:wsp>
                </a:graphicData>
              </a:graphic>
            </wp:anchor>
          </w:drawing>
        </mc:Choice>
        <mc:Fallback>
          <w:pict>
            <v:rect w14:anchorId="5E7739D4" id="Rectangle 221" o:spid="_x0000_s1026" style="position:absolute;margin-left:150pt;margin-top:-10.4pt;width:317.65pt;height:46.5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" stroked="f">
              <v:textbox inset="2.53958mm,1.2694mm,2.53958mm,1.2694mm">
                <w:txbxContent>
                  <w:p w14:paraId="5630B48F" w14:textId="77777777" w:rsidR="00FA67FF" w:rsidRPr="00876EBA" w:rsidRDefault="007A2197">
                    <w:pPr>
                      <w:textDirection w:val="btLr"/>
                      <w:rPr>
                        <w:lang w:val="el-GR"/>
                      </w:rPr>
                    </w:pPr>
                    <w:r>
                      <w:rPr>
                        <w:color w:val="808080"/>
                        <w:sz w:val="20"/>
                        <w:lang w:val="el"/>
                      </w:rPr>
                      <w:t>Χρηματοδοτούμενο έργο: Erasmus+ / Βασική Δράση 2 - Συνεργασία για καινοτομία και ανταλλαγή καλών πρακτικών, Στρατηγικές συμπράξεις για τη σχολική εκπαίδευση (Ευρωπαϊκή Επιτροπή, EACEA)</w:t>
                    </w:r>
                  </w:p>
                </w:txbxContent>
              </v:textbox>
              <w10:wrap type="square"/>
            </v:rect>
          </w:pict>
        </mc:Fallback>
      </mc:AlternateContent>
    </w:r>
  </w:p>
  <w:p w14:paraId="18B2DBCF" w14:textId="77777777" w:rsidR="00FA67FF" w:rsidRDefault="00FA67FF">
    <w:pPr>
      <w:widowControl/>
      <w:pBdr>
        <w:top w:val="nil"/>
        <w:left w:val="nil"/>
        <w:bottom w:val="nil"/>
        <w:right w:val="nil"/>
        <w:between w:val="nil"/>
      </w:pBdr>
      <w:tabs>
        <w:tab w:val="center" w:pos="4680"/>
        <w:tab w:val="right" w:pos="9360"/>
      </w:tabs>
      <w:rPr>
        <w:rFonts w:ascii="Calibri" w:eastAsia="Calibri" w:hAnsi="Calibri" w:cs="Calibri"/>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1B694A"/>
    <w:multiLevelType w:val="multilevel"/>
    <w:tmpl w:val="2AA69E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91073F6"/>
    <w:multiLevelType w:val="multilevel"/>
    <w:tmpl w:val="D8F25918"/>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EE76714"/>
    <w:multiLevelType w:val="multilevel"/>
    <w:tmpl w:val="59EE6A0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3FD050A6"/>
    <w:multiLevelType w:val="multilevel"/>
    <w:tmpl w:val="5E42A084"/>
    <w:lvl w:ilvl="0">
      <w:start w:val="1"/>
      <w:numFmt w:val="bullet"/>
      <w:lvlText w:val="-"/>
      <w:lvlJc w:val="left"/>
      <w:pPr>
        <w:ind w:left="2160" w:hanging="360"/>
      </w:pPr>
      <w:rPr>
        <w:rFonts w:ascii="Arial" w:eastAsia="Arial" w:hAnsi="Arial" w:cs="Arial"/>
        <w:b w:val="0"/>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num w:numId="1" w16cid:durableId="1613635155">
    <w:abstractNumId w:val="3"/>
  </w:num>
  <w:num w:numId="2" w16cid:durableId="991063157">
    <w:abstractNumId w:val="2"/>
  </w:num>
  <w:num w:numId="3" w16cid:durableId="2143232182">
    <w:abstractNumId w:val="0"/>
  </w:num>
  <w:num w:numId="4" w16cid:durableId="12700478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67FF"/>
    <w:rsid w:val="001246B5"/>
    <w:rsid w:val="007A2197"/>
    <w:rsid w:val="00876EBA"/>
    <w:rsid w:val="009805E4"/>
    <w:rsid w:val="00FA67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E8E112"/>
  <w15:docId w15:val="{CB197B15-93C4-4843-9583-F248FE756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ahoma" w:hAnsi="Tahoma" w:cs="Tahoma"/>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1A95"/>
    <w:pPr>
      <w:autoSpaceDE w:val="0"/>
      <w:autoSpaceDN w:val="0"/>
    </w:p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Header">
    <w:name w:val="header"/>
    <w:basedOn w:val="Normal"/>
    <w:link w:val="HeaderChar"/>
    <w:uiPriority w:val="99"/>
    <w:unhideWhenUsed/>
    <w:rsid w:val="00671A95"/>
    <w:pPr>
      <w:widowControl/>
      <w:tabs>
        <w:tab w:val="center" w:pos="4680"/>
        <w:tab w:val="right" w:pos="9360"/>
      </w:tabs>
      <w:autoSpaceDE/>
      <w:autoSpaceDN/>
    </w:pPr>
    <w:rPr>
      <w:rFonts w:asciiTheme="minorHAnsi" w:eastAsiaTheme="minorHAnsi" w:hAnsiTheme="minorHAnsi" w:cstheme="minorBidi"/>
    </w:rPr>
  </w:style>
  <w:style w:type="character" w:customStyle="1" w:styleId="HeaderChar">
    <w:name w:val="Header Char"/>
    <w:basedOn w:val="DefaultParagraphFont"/>
    <w:link w:val="Header"/>
    <w:uiPriority w:val="99"/>
    <w:rsid w:val="00671A95"/>
  </w:style>
  <w:style w:type="paragraph" w:styleId="Footer">
    <w:name w:val="footer"/>
    <w:basedOn w:val="Normal"/>
    <w:link w:val="FooterChar"/>
    <w:uiPriority w:val="99"/>
    <w:unhideWhenUsed/>
    <w:rsid w:val="00671A95"/>
    <w:pPr>
      <w:widowControl/>
      <w:tabs>
        <w:tab w:val="center" w:pos="4680"/>
        <w:tab w:val="right" w:pos="9360"/>
      </w:tabs>
      <w:autoSpaceDE/>
      <w:autoSpaceDN/>
    </w:pPr>
    <w:rPr>
      <w:rFonts w:asciiTheme="minorHAnsi" w:eastAsiaTheme="minorHAnsi" w:hAnsiTheme="minorHAnsi" w:cstheme="minorBidi"/>
    </w:rPr>
  </w:style>
  <w:style w:type="character" w:customStyle="1" w:styleId="FooterChar">
    <w:name w:val="Footer Char"/>
    <w:basedOn w:val="DefaultParagraphFont"/>
    <w:link w:val="Footer"/>
    <w:uiPriority w:val="99"/>
    <w:rsid w:val="00671A95"/>
  </w:style>
  <w:style w:type="paragraph" w:styleId="BodyText">
    <w:name w:val="Body Text"/>
    <w:basedOn w:val="Normal"/>
    <w:link w:val="BodyTextChar"/>
    <w:uiPriority w:val="1"/>
    <w:qFormat/>
    <w:rsid w:val="00671A95"/>
  </w:style>
  <w:style w:type="character" w:customStyle="1" w:styleId="BodyTextChar">
    <w:name w:val="Body Text Char"/>
    <w:basedOn w:val="DefaultParagraphFont"/>
    <w:link w:val="BodyText"/>
    <w:uiPriority w:val="1"/>
    <w:rsid w:val="00671A95"/>
    <w:rPr>
      <w:rFonts w:ascii="Tahoma" w:eastAsia="Tahoma" w:hAnsi="Tahoma" w:cs="Tahoma"/>
      <w:lang w:bidi="en-U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TOC1">
    <w:name w:val="toc 1"/>
    <w:basedOn w:val="Normal"/>
    <w:next w:val="Normal"/>
    <w:autoRedefine/>
    <w:uiPriority w:val="39"/>
    <w:unhideWhenUsed/>
    <w:rsid w:val="00DB0DF2"/>
    <w:pPr>
      <w:spacing w:after="100"/>
    </w:pPr>
  </w:style>
  <w:style w:type="paragraph" w:styleId="TOC2">
    <w:name w:val="toc 2"/>
    <w:basedOn w:val="Normal"/>
    <w:next w:val="Normal"/>
    <w:autoRedefine/>
    <w:uiPriority w:val="39"/>
    <w:unhideWhenUsed/>
    <w:rsid w:val="00DB0DF2"/>
    <w:pPr>
      <w:spacing w:after="100"/>
      <w:ind w:left="220"/>
    </w:pPr>
  </w:style>
  <w:style w:type="paragraph" w:styleId="TOC3">
    <w:name w:val="toc 3"/>
    <w:basedOn w:val="Normal"/>
    <w:next w:val="Normal"/>
    <w:autoRedefine/>
    <w:uiPriority w:val="39"/>
    <w:unhideWhenUsed/>
    <w:rsid w:val="00DB0DF2"/>
    <w:pPr>
      <w:spacing w:after="100"/>
      <w:ind w:left="440"/>
    </w:pPr>
  </w:style>
  <w:style w:type="character" w:styleId="Hyperlink">
    <w:name w:val="Hyperlink"/>
    <w:basedOn w:val="DefaultParagraphFont"/>
    <w:uiPriority w:val="99"/>
    <w:unhideWhenUsed/>
    <w:rsid w:val="00DB0DF2"/>
    <w:rPr>
      <w:color w:val="0563C1" w:themeColor="hyperlink"/>
      <w:u w:val="single"/>
    </w:rPr>
  </w:style>
  <w:style w:type="character" w:styleId="PlaceholderText">
    <w:name w:val="Placeholder Text"/>
    <w:basedOn w:val="DefaultParagraphFont"/>
    <w:uiPriority w:val="99"/>
    <w:semiHidden/>
    <w:rsid w:val="00876EB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www.di.unito.it/~marcog/IG/2003/Lezione10.pdf"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3IsjIGTNa4JJlb7xpj3jmCBRFzw==">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1107</Words>
  <Characters>6312</Characters>
  <Application>Microsoft Office Word</Application>
  <DocSecurity>0</DocSecurity>
  <Lines>52</Lines>
  <Paragraphs>14</Paragraphs>
  <ScaleCrop>false</ScaleCrop>
  <Company/>
  <LinksUpToDate>false</LinksUpToDate>
  <CharactersWithSpaces>7405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User-ITD</dc:creator>
  <dc:description/>
  <cp:lastModifiedBy>Κωνσταντίνος Κόβας</cp:lastModifiedBy>
  <cp:revision>1</cp:revision>
  <dcterms:created xsi:type="dcterms:W3CDTF">2021-04-13T14:32:00Z</dcterms:created>
  <dcterms:modified xsi:type="dcterms:W3CDTF">2023-01-24T18:39:00Z</dcterms:modified>
  <cp:category/>
</cp:coreProperties>
</file>